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91" w:rsidRDefault="00DB6391" w:rsidP="00752417">
      <w:bookmarkStart w:id="0" w:name="_GoBack"/>
      <w:bookmarkEnd w:id="0"/>
      <w:r w:rsidRPr="00752417">
        <w:rPr>
          <w:noProof/>
          <w:lang w:val="en-US" w:eastAsia="en-US"/>
        </w:rPr>
        <w:drawing>
          <wp:inline distT="0" distB="0" distL="0" distR="0" wp14:anchorId="6AE4422A" wp14:editId="51CB283D">
            <wp:extent cx="1981200" cy="1117600"/>
            <wp:effectExtent l="0" t="0" r="0" b="0"/>
            <wp:docPr id="2" name="Picture 2" descr="C:\Users\corey\Pictures\ccswren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ey\Pictures\ccswreng_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117600"/>
                    </a:xfrm>
                    <a:prstGeom prst="rect">
                      <a:avLst/>
                    </a:prstGeom>
                    <a:noFill/>
                    <a:ln>
                      <a:noFill/>
                    </a:ln>
                  </pic:spPr>
                </pic:pic>
              </a:graphicData>
            </a:graphic>
          </wp:inline>
        </w:drawing>
      </w:r>
      <w:r w:rsidRPr="00752417">
        <w:rPr>
          <w:noProof/>
          <w:lang w:val="en-US" w:eastAsia="en-US"/>
        </w:rPr>
        <w:drawing>
          <wp:anchor distT="0" distB="0" distL="114300" distR="114300" simplePos="0" relativeHeight="251659264" behindDoc="0" locked="0" layoutInCell="1" allowOverlap="1" wp14:anchorId="79D3840C" wp14:editId="427DC309">
            <wp:simplePos x="0" y="0"/>
            <wp:positionH relativeFrom="column">
              <wp:align>right</wp:align>
            </wp:positionH>
            <wp:positionV relativeFrom="paragraph">
              <wp:align>top</wp:align>
            </wp:positionV>
            <wp:extent cx="2339340" cy="1155700"/>
            <wp:effectExtent l="0" t="0" r="0" b="0"/>
            <wp:wrapSquare wrapText="bothSides"/>
            <wp:docPr id="3" name="Picture 3" descr="C:\Users\corey\Pictures\ccswrfr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ey\Pictures\ccswrfre_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417">
        <w:br w:type="textWrapping" w:clear="all"/>
      </w:r>
    </w:p>
    <w:p w:rsidR="003D532D" w:rsidRDefault="003D7D04" w:rsidP="002E11DB">
      <w:pPr>
        <w:spacing w:after="0"/>
        <w:jc w:val="center"/>
        <w:rPr>
          <w:b/>
        </w:rPr>
      </w:pPr>
      <w:r>
        <w:rPr>
          <w:b/>
        </w:rPr>
        <w:t>MINUTES</w:t>
      </w:r>
      <w:r w:rsidR="008662E1" w:rsidRPr="00B21EAD">
        <w:rPr>
          <w:b/>
        </w:rPr>
        <w:t xml:space="preserve">  </w:t>
      </w:r>
    </w:p>
    <w:p w:rsidR="002E11DB" w:rsidRPr="00B21EAD" w:rsidRDefault="00741D14" w:rsidP="002E11DB">
      <w:pPr>
        <w:spacing w:after="0"/>
        <w:jc w:val="center"/>
        <w:rPr>
          <w:b/>
        </w:rPr>
      </w:pPr>
      <w:r>
        <w:rPr>
          <w:b/>
        </w:rPr>
        <w:t>February 21, 2018   10</w:t>
      </w:r>
      <w:r w:rsidR="003D532D">
        <w:rPr>
          <w:b/>
        </w:rPr>
        <w:t>:00 AM (</w:t>
      </w:r>
      <w:r>
        <w:rPr>
          <w:b/>
        </w:rPr>
        <w:t>Central</w:t>
      </w:r>
      <w:r w:rsidR="003D532D">
        <w:rPr>
          <w:b/>
        </w:rPr>
        <w:t xml:space="preserve"> Standard Time)</w:t>
      </w:r>
    </w:p>
    <w:p w:rsidR="002E11DB" w:rsidRPr="00B21EAD" w:rsidRDefault="003D532D" w:rsidP="002E11DB">
      <w:pPr>
        <w:spacing w:after="0"/>
        <w:jc w:val="center"/>
        <w:rPr>
          <w:b/>
        </w:rPr>
      </w:pPr>
      <w:r>
        <w:rPr>
          <w:b/>
        </w:rPr>
        <w:t>Board of Directors</w:t>
      </w:r>
      <w:r w:rsidR="00B21EAD" w:rsidRPr="00B21EAD">
        <w:rPr>
          <w:b/>
        </w:rPr>
        <w:t xml:space="preserve"> – Teleconference</w:t>
      </w:r>
    </w:p>
    <w:p w:rsidR="0099278D" w:rsidRDefault="0099278D" w:rsidP="003D7D04">
      <w:pPr>
        <w:spacing w:after="0"/>
      </w:pPr>
    </w:p>
    <w:p w:rsidR="003D7D04" w:rsidRDefault="003D7D04" w:rsidP="003D7D04">
      <w:pPr>
        <w:spacing w:after="0"/>
        <w:rPr>
          <w:b/>
        </w:rPr>
      </w:pPr>
      <w:r>
        <w:rPr>
          <w:b/>
        </w:rPr>
        <w:t xml:space="preserve">Present: </w:t>
      </w:r>
    </w:p>
    <w:p w:rsidR="003D7D04" w:rsidRPr="007331EB" w:rsidRDefault="003D7D04" w:rsidP="003D7D04">
      <w:pPr>
        <w:spacing w:after="0"/>
      </w:pPr>
      <w:r w:rsidRPr="008D1222">
        <w:t xml:space="preserve">BC – </w:t>
      </w:r>
      <w:r w:rsidRPr="007331EB">
        <w:t>Deborah Jones (V), Chelsea Cooledge</w:t>
      </w:r>
    </w:p>
    <w:p w:rsidR="003D7D04" w:rsidRPr="007331EB" w:rsidRDefault="003D7D04" w:rsidP="003D7D04">
      <w:pPr>
        <w:spacing w:after="0"/>
      </w:pPr>
      <w:r w:rsidRPr="007331EB">
        <w:t>Alberta –</w:t>
      </w:r>
      <w:r w:rsidR="007331EB">
        <w:t xml:space="preserve"> Richard Gregory (V), </w:t>
      </w:r>
      <w:r w:rsidRPr="007331EB">
        <w:t>Lynn Labrecque King</w:t>
      </w:r>
      <w:r w:rsidR="007331EB">
        <w:t xml:space="preserve"> </w:t>
      </w:r>
    </w:p>
    <w:p w:rsidR="003D7D04" w:rsidRDefault="00720698" w:rsidP="003D7D04">
      <w:pPr>
        <w:pStyle w:val="HTMLPreformatted"/>
        <w:shd w:val="clear" w:color="auto" w:fill="FFFFFF"/>
        <w:rPr>
          <w:rFonts w:asciiTheme="minorHAnsi" w:hAnsiTheme="minorHAnsi"/>
          <w:sz w:val="22"/>
          <w:szCs w:val="22"/>
        </w:rPr>
      </w:pPr>
      <w:r w:rsidRPr="007331EB">
        <w:rPr>
          <w:rFonts w:asciiTheme="minorHAnsi" w:hAnsiTheme="minorHAnsi"/>
          <w:sz w:val="22"/>
          <w:szCs w:val="22"/>
        </w:rPr>
        <w:t xml:space="preserve">Manitoba – Vicki Verge Burgess (V), Barb Temmerman </w:t>
      </w:r>
    </w:p>
    <w:p w:rsidR="00EF1787" w:rsidRPr="007331EB" w:rsidRDefault="00EF1787" w:rsidP="003D7D04">
      <w:pPr>
        <w:pStyle w:val="HTMLPreformatted"/>
        <w:shd w:val="clear" w:color="auto" w:fill="FFFFFF"/>
        <w:rPr>
          <w:rFonts w:asciiTheme="minorHAnsi" w:hAnsiTheme="minorHAnsi"/>
          <w:sz w:val="22"/>
          <w:szCs w:val="22"/>
        </w:rPr>
      </w:pPr>
      <w:r>
        <w:rPr>
          <w:rFonts w:asciiTheme="minorHAnsi" w:hAnsiTheme="minorHAnsi"/>
          <w:sz w:val="22"/>
          <w:szCs w:val="22"/>
        </w:rPr>
        <w:t>Saskatchewan – Ryan</w:t>
      </w:r>
      <w:r w:rsidR="00EE0EAF">
        <w:rPr>
          <w:rFonts w:asciiTheme="minorHAnsi" w:hAnsiTheme="minorHAnsi"/>
          <w:sz w:val="22"/>
          <w:szCs w:val="22"/>
        </w:rPr>
        <w:t xml:space="preserve"> Labatt (V)</w:t>
      </w:r>
      <w:r>
        <w:rPr>
          <w:rFonts w:asciiTheme="minorHAnsi" w:hAnsiTheme="minorHAnsi"/>
          <w:sz w:val="22"/>
          <w:szCs w:val="22"/>
        </w:rPr>
        <w:t xml:space="preserve"> joined at 11 a.m.</w:t>
      </w:r>
    </w:p>
    <w:p w:rsidR="003D7D04" w:rsidRPr="007331EB" w:rsidRDefault="003D7D04" w:rsidP="003D7D04">
      <w:pPr>
        <w:pStyle w:val="HTMLPreformatted"/>
        <w:shd w:val="clear" w:color="auto" w:fill="FFFFFF"/>
        <w:rPr>
          <w:rFonts w:asciiTheme="minorHAnsi" w:hAnsiTheme="minorHAnsi"/>
          <w:sz w:val="22"/>
          <w:szCs w:val="22"/>
        </w:rPr>
      </w:pPr>
      <w:r w:rsidRPr="007331EB">
        <w:rPr>
          <w:rFonts w:asciiTheme="minorHAnsi" w:hAnsiTheme="minorHAnsi"/>
          <w:sz w:val="22"/>
          <w:szCs w:val="22"/>
        </w:rPr>
        <w:t xml:space="preserve">Ontario – </w:t>
      </w:r>
      <w:r w:rsidR="00720698" w:rsidRPr="007331EB">
        <w:rPr>
          <w:rFonts w:asciiTheme="minorHAnsi" w:hAnsiTheme="minorHAnsi"/>
          <w:sz w:val="22"/>
          <w:szCs w:val="22"/>
        </w:rPr>
        <w:t>Shelley Hale</w:t>
      </w:r>
      <w:r w:rsidR="007331EB" w:rsidRPr="007331EB">
        <w:rPr>
          <w:rFonts w:asciiTheme="minorHAnsi" w:hAnsiTheme="minorHAnsi"/>
          <w:sz w:val="22"/>
          <w:szCs w:val="22"/>
        </w:rPr>
        <w:t xml:space="preserve"> (V)</w:t>
      </w:r>
      <w:r w:rsidR="00B8411C">
        <w:rPr>
          <w:rFonts w:asciiTheme="minorHAnsi" w:hAnsiTheme="minorHAnsi"/>
          <w:sz w:val="22"/>
          <w:szCs w:val="22"/>
        </w:rPr>
        <w:t xml:space="preserve"> – participated </w:t>
      </w:r>
      <w:proofErr w:type="gramStart"/>
      <w:r w:rsidR="00B8411C">
        <w:rPr>
          <w:rFonts w:asciiTheme="minorHAnsi" w:hAnsiTheme="minorHAnsi"/>
          <w:sz w:val="22"/>
          <w:szCs w:val="22"/>
        </w:rPr>
        <w:t>until  11:06</w:t>
      </w:r>
      <w:proofErr w:type="gramEnd"/>
      <w:r w:rsidR="00B8411C">
        <w:rPr>
          <w:rFonts w:asciiTheme="minorHAnsi" w:hAnsiTheme="minorHAnsi"/>
          <w:sz w:val="22"/>
          <w:szCs w:val="22"/>
        </w:rPr>
        <w:t xml:space="preserve"> a.m.</w:t>
      </w:r>
      <w:r w:rsidR="00720698" w:rsidRPr="007331EB">
        <w:rPr>
          <w:rFonts w:asciiTheme="minorHAnsi" w:hAnsiTheme="minorHAnsi"/>
          <w:sz w:val="22"/>
          <w:szCs w:val="22"/>
        </w:rPr>
        <w:t xml:space="preserve">, </w:t>
      </w:r>
      <w:r w:rsidRPr="007331EB">
        <w:rPr>
          <w:rFonts w:asciiTheme="minorHAnsi" w:hAnsiTheme="minorHAnsi"/>
          <w:sz w:val="22"/>
          <w:szCs w:val="22"/>
        </w:rPr>
        <w:t>Lise Betteridge</w:t>
      </w:r>
    </w:p>
    <w:p w:rsidR="003D7D04" w:rsidRPr="007331EB" w:rsidRDefault="003D7D04" w:rsidP="003D7D04">
      <w:pPr>
        <w:spacing w:after="0"/>
      </w:pPr>
      <w:r w:rsidRPr="007331EB">
        <w:t xml:space="preserve">Nova Scotia </w:t>
      </w:r>
      <w:r w:rsidR="00720698" w:rsidRPr="007331EB">
        <w:t xml:space="preserve">– </w:t>
      </w:r>
      <w:r w:rsidRPr="007331EB">
        <w:t>Alec Stratford (V)</w:t>
      </w:r>
    </w:p>
    <w:p w:rsidR="003D7D04" w:rsidRPr="007331EB" w:rsidRDefault="003D7D04" w:rsidP="003D7D04">
      <w:pPr>
        <w:pStyle w:val="HTMLPreformatted"/>
        <w:shd w:val="clear" w:color="auto" w:fill="FFFFFF"/>
        <w:rPr>
          <w:rFonts w:asciiTheme="minorHAnsi" w:eastAsia="Times New Roman" w:hAnsiTheme="minorHAnsi" w:cs="Courier New"/>
          <w:color w:val="212121"/>
          <w:sz w:val="22"/>
          <w:szCs w:val="22"/>
          <w:lang w:eastAsia="en-US"/>
        </w:rPr>
      </w:pPr>
      <w:r w:rsidRPr="007331EB">
        <w:rPr>
          <w:rFonts w:asciiTheme="minorHAnsi" w:eastAsia="Times New Roman" w:hAnsiTheme="minorHAnsi" w:cs="Courier New"/>
          <w:color w:val="212121"/>
          <w:sz w:val="22"/>
          <w:szCs w:val="22"/>
          <w:lang w:eastAsia="en-US"/>
        </w:rPr>
        <w:t xml:space="preserve">Newfoundland </w:t>
      </w:r>
      <w:r w:rsidR="00720698" w:rsidRPr="007331EB">
        <w:rPr>
          <w:rFonts w:asciiTheme="minorHAnsi" w:eastAsia="Times New Roman" w:hAnsiTheme="minorHAnsi" w:cs="Courier New"/>
          <w:color w:val="212121"/>
          <w:sz w:val="22"/>
          <w:szCs w:val="22"/>
          <w:lang w:eastAsia="en-US"/>
        </w:rPr>
        <w:t xml:space="preserve">&amp; Labrador </w:t>
      </w:r>
      <w:r w:rsidRPr="007331EB">
        <w:rPr>
          <w:rFonts w:asciiTheme="minorHAnsi" w:eastAsia="Times New Roman" w:hAnsiTheme="minorHAnsi" w:cs="Courier New"/>
          <w:color w:val="212121"/>
          <w:sz w:val="22"/>
          <w:szCs w:val="22"/>
          <w:lang w:eastAsia="en-US"/>
        </w:rPr>
        <w:t xml:space="preserve">– </w:t>
      </w:r>
      <w:r w:rsidR="00720698" w:rsidRPr="007331EB">
        <w:rPr>
          <w:rFonts w:asciiTheme="minorHAnsi" w:eastAsia="Times New Roman" w:hAnsiTheme="minorHAnsi" w:cs="Courier New"/>
          <w:color w:val="212121"/>
          <w:sz w:val="22"/>
          <w:szCs w:val="22"/>
          <w:lang w:eastAsia="en-US"/>
        </w:rPr>
        <w:t xml:space="preserve">Glenda Webber, </w:t>
      </w:r>
      <w:r w:rsidRPr="007331EB">
        <w:rPr>
          <w:rFonts w:asciiTheme="minorHAnsi" w:eastAsia="Times New Roman" w:hAnsiTheme="minorHAnsi" w:cs="Courier New"/>
          <w:color w:val="212121"/>
          <w:sz w:val="22"/>
          <w:szCs w:val="22"/>
          <w:lang w:eastAsia="en-US"/>
        </w:rPr>
        <w:t>Lisa Crockwell (V)</w:t>
      </w:r>
    </w:p>
    <w:p w:rsidR="00720698" w:rsidRPr="007331EB" w:rsidRDefault="00720698" w:rsidP="003D7D04">
      <w:pPr>
        <w:pStyle w:val="HTMLPreformatted"/>
        <w:shd w:val="clear" w:color="auto" w:fill="FFFFFF"/>
        <w:rPr>
          <w:rFonts w:asciiTheme="minorHAnsi" w:eastAsia="Times New Roman" w:hAnsiTheme="minorHAnsi" w:cs="Courier New"/>
          <w:color w:val="212121"/>
          <w:sz w:val="22"/>
          <w:szCs w:val="22"/>
          <w:lang w:eastAsia="en-US"/>
        </w:rPr>
      </w:pPr>
      <w:r w:rsidRPr="007331EB">
        <w:rPr>
          <w:rFonts w:asciiTheme="minorHAnsi" w:eastAsia="Times New Roman" w:hAnsiTheme="minorHAnsi" w:cs="Courier New"/>
          <w:color w:val="212121"/>
          <w:sz w:val="22"/>
          <w:szCs w:val="22"/>
          <w:lang w:eastAsia="en-US"/>
        </w:rPr>
        <w:t>New Brunswick –</w:t>
      </w:r>
      <w:r w:rsidR="007331EB" w:rsidRPr="007331EB">
        <w:rPr>
          <w:rFonts w:asciiTheme="minorHAnsi" w:eastAsia="Times New Roman" w:hAnsiTheme="minorHAnsi" w:cs="Courier New"/>
          <w:color w:val="212121"/>
          <w:sz w:val="22"/>
          <w:szCs w:val="22"/>
          <w:lang w:eastAsia="en-US"/>
        </w:rPr>
        <w:t xml:space="preserve"> </w:t>
      </w:r>
      <w:r w:rsidRPr="007331EB">
        <w:rPr>
          <w:rFonts w:asciiTheme="minorHAnsi" w:eastAsia="Times New Roman" w:hAnsiTheme="minorHAnsi" w:cs="Courier New"/>
          <w:color w:val="212121"/>
          <w:sz w:val="22"/>
          <w:szCs w:val="22"/>
          <w:lang w:eastAsia="en-US"/>
        </w:rPr>
        <w:t>Miguel LeBlanc</w:t>
      </w:r>
      <w:r w:rsidR="007331EB" w:rsidRPr="007331EB">
        <w:rPr>
          <w:rFonts w:asciiTheme="minorHAnsi" w:eastAsia="Times New Roman" w:hAnsiTheme="minorHAnsi" w:cs="Courier New"/>
          <w:color w:val="212121"/>
          <w:sz w:val="22"/>
          <w:szCs w:val="22"/>
          <w:lang w:eastAsia="en-US"/>
        </w:rPr>
        <w:t xml:space="preserve"> (V)</w:t>
      </w:r>
      <w:r w:rsidR="00EE0EAF">
        <w:rPr>
          <w:rFonts w:asciiTheme="minorHAnsi" w:eastAsia="Times New Roman" w:hAnsiTheme="minorHAnsi" w:cs="Courier New"/>
          <w:color w:val="212121"/>
          <w:sz w:val="22"/>
          <w:szCs w:val="22"/>
          <w:lang w:eastAsia="en-US"/>
        </w:rPr>
        <w:t xml:space="preserve"> </w:t>
      </w:r>
      <w:r w:rsidR="00B8411C">
        <w:rPr>
          <w:rFonts w:asciiTheme="minorHAnsi" w:eastAsia="Times New Roman" w:hAnsiTheme="minorHAnsi" w:cs="Courier New"/>
          <w:color w:val="212121"/>
          <w:sz w:val="22"/>
          <w:szCs w:val="22"/>
          <w:lang w:eastAsia="en-US"/>
        </w:rPr>
        <w:t>– participated until 11 a.m.</w:t>
      </w:r>
    </w:p>
    <w:p w:rsidR="003D7D04" w:rsidRDefault="003D7D04" w:rsidP="003D7D04">
      <w:pPr>
        <w:pStyle w:val="HTMLPreformatted"/>
        <w:shd w:val="clear" w:color="auto" w:fill="FFFFFF"/>
        <w:rPr>
          <w:rFonts w:asciiTheme="minorHAnsi" w:eastAsia="Times New Roman" w:hAnsiTheme="minorHAnsi" w:cs="Courier New"/>
          <w:color w:val="212121"/>
          <w:sz w:val="22"/>
          <w:szCs w:val="22"/>
          <w:lang w:eastAsia="en-US"/>
        </w:rPr>
      </w:pPr>
      <w:r w:rsidRPr="007331EB">
        <w:rPr>
          <w:rFonts w:asciiTheme="minorHAnsi" w:eastAsia="Times New Roman" w:hAnsiTheme="minorHAnsi" w:cs="Courier New"/>
          <w:color w:val="212121"/>
          <w:sz w:val="22"/>
          <w:szCs w:val="22"/>
          <w:lang w:eastAsia="en-US"/>
        </w:rPr>
        <w:t>PEI – Bill Lawlor (V), Phil Matusiewicz</w:t>
      </w:r>
    </w:p>
    <w:p w:rsidR="003D7D04" w:rsidRDefault="003D7D04" w:rsidP="003D7D04">
      <w:pPr>
        <w:pStyle w:val="HTMLPreformatted"/>
        <w:shd w:val="clear" w:color="auto" w:fill="FFFFFF"/>
        <w:rPr>
          <w:rFonts w:asciiTheme="minorHAnsi" w:hAnsiTheme="minorHAnsi"/>
          <w:sz w:val="22"/>
          <w:szCs w:val="22"/>
        </w:rPr>
      </w:pPr>
    </w:p>
    <w:p w:rsidR="007331EB" w:rsidRPr="008D1222" w:rsidRDefault="007331EB" w:rsidP="007331EB">
      <w:pPr>
        <w:pStyle w:val="HTMLPreformatted"/>
        <w:shd w:val="clear" w:color="auto" w:fill="FFFFFF"/>
        <w:rPr>
          <w:rFonts w:asciiTheme="minorHAnsi" w:hAnsiTheme="minorHAnsi"/>
          <w:sz w:val="22"/>
          <w:szCs w:val="22"/>
        </w:rPr>
      </w:pPr>
      <w:r>
        <w:rPr>
          <w:rFonts w:asciiTheme="minorHAnsi" w:hAnsiTheme="minorHAnsi"/>
          <w:sz w:val="22"/>
          <w:szCs w:val="22"/>
        </w:rPr>
        <w:t>Regrets: Claude Savoie, Guyl</w:t>
      </w:r>
      <w:r w:rsidR="00AB79E3">
        <w:rPr>
          <w:rFonts w:asciiTheme="minorHAnsi" w:hAnsiTheme="minorHAnsi"/>
          <w:sz w:val="22"/>
          <w:szCs w:val="22"/>
        </w:rPr>
        <w:t>aine O</w:t>
      </w:r>
      <w:r>
        <w:rPr>
          <w:rFonts w:asciiTheme="minorHAnsi" w:hAnsiTheme="minorHAnsi"/>
          <w:sz w:val="22"/>
          <w:szCs w:val="22"/>
        </w:rPr>
        <w:t>uimette</w:t>
      </w:r>
    </w:p>
    <w:p w:rsidR="007331EB" w:rsidRDefault="007331EB" w:rsidP="003D7D04">
      <w:pPr>
        <w:pStyle w:val="HTMLPreformatted"/>
        <w:shd w:val="clear" w:color="auto" w:fill="FFFFFF"/>
        <w:rPr>
          <w:rFonts w:asciiTheme="minorHAnsi" w:hAnsiTheme="minorHAnsi"/>
          <w:sz w:val="22"/>
          <w:szCs w:val="22"/>
        </w:rPr>
      </w:pPr>
    </w:p>
    <w:p w:rsidR="003D7D04" w:rsidRDefault="003D7D04" w:rsidP="003D7D04">
      <w:pPr>
        <w:pStyle w:val="HTMLPreformatted"/>
        <w:shd w:val="clear" w:color="auto" w:fill="FFFFFF"/>
        <w:rPr>
          <w:rFonts w:asciiTheme="minorHAnsi" w:hAnsiTheme="minorHAnsi"/>
          <w:sz w:val="22"/>
          <w:szCs w:val="22"/>
        </w:rPr>
      </w:pPr>
      <w:r>
        <w:rPr>
          <w:rFonts w:asciiTheme="minorHAnsi" w:hAnsiTheme="minorHAnsi"/>
          <w:sz w:val="22"/>
          <w:szCs w:val="22"/>
        </w:rPr>
        <w:t xml:space="preserve">Call to Order </w:t>
      </w:r>
      <w:r w:rsidR="007331EB">
        <w:rPr>
          <w:rFonts w:asciiTheme="minorHAnsi" w:hAnsiTheme="minorHAnsi"/>
          <w:sz w:val="22"/>
          <w:szCs w:val="22"/>
        </w:rPr>
        <w:t>–</w:t>
      </w:r>
      <w:r>
        <w:rPr>
          <w:rFonts w:asciiTheme="minorHAnsi" w:hAnsiTheme="minorHAnsi"/>
          <w:sz w:val="22"/>
          <w:szCs w:val="22"/>
        </w:rPr>
        <w:t xml:space="preserve"> </w:t>
      </w:r>
      <w:r w:rsidR="007331EB">
        <w:rPr>
          <w:rFonts w:asciiTheme="minorHAnsi" w:hAnsiTheme="minorHAnsi"/>
          <w:sz w:val="22"/>
          <w:szCs w:val="22"/>
        </w:rPr>
        <w:t>10:09</w:t>
      </w:r>
    </w:p>
    <w:p w:rsidR="002E11DB" w:rsidRPr="00B21EAD" w:rsidRDefault="002E11DB" w:rsidP="002E11DB">
      <w:pPr>
        <w:pStyle w:val="HTMLPreformatted"/>
        <w:shd w:val="clear" w:color="auto" w:fill="FFFFFF"/>
        <w:rPr>
          <w:rFonts w:asciiTheme="minorHAnsi" w:eastAsia="Times New Roman" w:hAnsiTheme="minorHAnsi" w:cs="Courier New"/>
          <w:color w:val="212121"/>
          <w:sz w:val="22"/>
          <w:szCs w:val="22"/>
          <w:lang w:eastAsia="en-US"/>
        </w:rPr>
      </w:pPr>
    </w:p>
    <w:p w:rsidR="002E11DB" w:rsidRPr="00135641" w:rsidRDefault="00741D14" w:rsidP="00B4435E">
      <w:pPr>
        <w:pStyle w:val="HTMLPreformatted"/>
        <w:numPr>
          <w:ilvl w:val="0"/>
          <w:numId w:val="8"/>
        </w:numPr>
        <w:shd w:val="clear" w:color="auto" w:fill="FFFFFF"/>
        <w:rPr>
          <w:rFonts w:asciiTheme="minorHAnsi" w:eastAsia="Times New Roman" w:hAnsiTheme="minorHAnsi" w:cs="Courier New"/>
          <w:color w:val="212121"/>
          <w:sz w:val="22"/>
          <w:szCs w:val="22"/>
          <w:lang w:val="fr-CA" w:eastAsia="en-US"/>
        </w:rPr>
      </w:pPr>
      <w:r w:rsidRPr="00135641">
        <w:rPr>
          <w:rFonts w:asciiTheme="minorHAnsi" w:hAnsiTheme="minorHAnsi"/>
          <w:sz w:val="22"/>
          <w:szCs w:val="22"/>
          <w:lang w:val="fr-CA"/>
        </w:rPr>
        <w:t xml:space="preserve">Approval of </w:t>
      </w:r>
      <w:r w:rsidR="002E11DB" w:rsidRPr="00135641">
        <w:rPr>
          <w:rFonts w:asciiTheme="minorHAnsi" w:hAnsiTheme="minorHAnsi"/>
          <w:sz w:val="22"/>
          <w:szCs w:val="22"/>
          <w:lang w:val="fr-CA"/>
        </w:rPr>
        <w:t xml:space="preserve"> Agenda</w:t>
      </w:r>
    </w:p>
    <w:p w:rsidR="00720698" w:rsidRDefault="003D7D04" w:rsidP="003D7D04">
      <w:pPr>
        <w:pStyle w:val="HTMLPreformatted"/>
        <w:shd w:val="clear" w:color="auto" w:fill="FFFFFF"/>
        <w:ind w:left="720"/>
        <w:rPr>
          <w:rFonts w:asciiTheme="minorHAnsi" w:hAnsiTheme="minorHAnsi"/>
          <w:sz w:val="22"/>
          <w:szCs w:val="22"/>
          <w:lang w:val="fr-CA"/>
        </w:rPr>
      </w:pPr>
      <w:r>
        <w:rPr>
          <w:rFonts w:asciiTheme="minorHAnsi" w:hAnsiTheme="minorHAnsi"/>
          <w:sz w:val="22"/>
          <w:szCs w:val="22"/>
          <w:lang w:val="fr-CA"/>
        </w:rPr>
        <w:t xml:space="preserve">Addition of 2 items – </w:t>
      </w:r>
      <w:r w:rsidRPr="00B8411C">
        <w:rPr>
          <w:rFonts w:asciiTheme="minorHAnsi" w:hAnsiTheme="minorHAnsi"/>
          <w:sz w:val="22"/>
          <w:szCs w:val="22"/>
        </w:rPr>
        <w:tab/>
        <w:t>Confi</w:t>
      </w:r>
      <w:r w:rsidR="00C062B2" w:rsidRPr="00B8411C">
        <w:rPr>
          <w:rFonts w:asciiTheme="minorHAnsi" w:hAnsiTheme="minorHAnsi"/>
          <w:sz w:val="22"/>
          <w:szCs w:val="22"/>
        </w:rPr>
        <w:t>dentiality</w:t>
      </w:r>
      <w:r w:rsidR="00C062B2">
        <w:rPr>
          <w:rFonts w:asciiTheme="minorHAnsi" w:hAnsiTheme="minorHAnsi"/>
          <w:sz w:val="22"/>
          <w:szCs w:val="22"/>
          <w:lang w:val="fr-CA"/>
        </w:rPr>
        <w:t xml:space="preserve"> Provisions in Child Protection,</w:t>
      </w:r>
      <w:r>
        <w:rPr>
          <w:rFonts w:asciiTheme="minorHAnsi" w:hAnsiTheme="minorHAnsi"/>
          <w:sz w:val="22"/>
          <w:szCs w:val="22"/>
          <w:lang w:val="fr-CA"/>
        </w:rPr>
        <w:t xml:space="preserve"> </w:t>
      </w:r>
      <w:r w:rsidR="00135641">
        <w:rPr>
          <w:rFonts w:asciiTheme="minorHAnsi" w:hAnsiTheme="minorHAnsi"/>
          <w:sz w:val="22"/>
          <w:szCs w:val="22"/>
          <w:lang w:val="fr-CA"/>
        </w:rPr>
        <w:t>Douglas College Update</w:t>
      </w:r>
    </w:p>
    <w:p w:rsidR="003D7D04" w:rsidRPr="003D7D04" w:rsidRDefault="003D7D04" w:rsidP="003D7D04">
      <w:pPr>
        <w:pStyle w:val="HTMLPreformatted"/>
        <w:shd w:val="clear" w:color="auto" w:fill="FFFFFF"/>
        <w:ind w:left="720"/>
        <w:rPr>
          <w:rFonts w:asciiTheme="minorHAnsi" w:eastAsia="Times New Roman" w:hAnsiTheme="minorHAnsi" w:cs="Courier New"/>
          <w:b/>
          <w:i/>
          <w:color w:val="212121"/>
          <w:sz w:val="22"/>
          <w:szCs w:val="22"/>
          <w:lang w:val="fr-CA" w:eastAsia="en-US"/>
        </w:rPr>
      </w:pPr>
      <w:r>
        <w:rPr>
          <w:rFonts w:asciiTheme="minorHAnsi" w:hAnsiTheme="minorHAnsi"/>
          <w:b/>
          <w:i/>
          <w:sz w:val="22"/>
          <w:szCs w:val="22"/>
          <w:lang w:val="fr-CA"/>
        </w:rPr>
        <w:t>Motion to</w:t>
      </w:r>
      <w:r w:rsidRPr="00B8411C">
        <w:rPr>
          <w:rFonts w:asciiTheme="minorHAnsi" w:hAnsiTheme="minorHAnsi"/>
          <w:b/>
          <w:i/>
          <w:sz w:val="22"/>
          <w:szCs w:val="22"/>
        </w:rPr>
        <w:t xml:space="preserve"> approve</w:t>
      </w:r>
      <w:r>
        <w:rPr>
          <w:rFonts w:asciiTheme="minorHAnsi" w:hAnsiTheme="minorHAnsi"/>
          <w:b/>
          <w:i/>
          <w:sz w:val="22"/>
          <w:szCs w:val="22"/>
          <w:lang w:val="fr-CA"/>
        </w:rPr>
        <w:t xml:space="preserve"> </w:t>
      </w:r>
      <w:r w:rsidR="007331EB">
        <w:rPr>
          <w:rFonts w:asciiTheme="minorHAnsi" w:hAnsiTheme="minorHAnsi"/>
          <w:b/>
          <w:i/>
          <w:sz w:val="22"/>
          <w:szCs w:val="22"/>
          <w:lang w:val="fr-CA"/>
        </w:rPr>
        <w:t xml:space="preserve">agenda </w:t>
      </w:r>
      <w:r>
        <w:rPr>
          <w:rFonts w:asciiTheme="minorHAnsi" w:hAnsiTheme="minorHAnsi"/>
          <w:b/>
          <w:i/>
          <w:sz w:val="22"/>
          <w:szCs w:val="22"/>
          <w:lang w:val="fr-CA"/>
        </w:rPr>
        <w:t>as</w:t>
      </w:r>
      <w:r w:rsidRPr="00B8411C">
        <w:rPr>
          <w:rFonts w:asciiTheme="minorHAnsi" w:hAnsiTheme="minorHAnsi"/>
          <w:b/>
          <w:i/>
          <w:sz w:val="22"/>
          <w:szCs w:val="22"/>
        </w:rPr>
        <w:t xml:space="preserve"> amended</w:t>
      </w:r>
      <w:r w:rsidRPr="00064367">
        <w:rPr>
          <w:rFonts w:asciiTheme="minorHAnsi" w:hAnsiTheme="minorHAnsi"/>
          <w:b/>
          <w:i/>
          <w:sz w:val="22"/>
          <w:szCs w:val="22"/>
          <w:lang w:val="fr-CA"/>
        </w:rPr>
        <w:t xml:space="preserve">.  </w:t>
      </w:r>
      <w:r w:rsidR="007331EB">
        <w:rPr>
          <w:rFonts w:asciiTheme="minorHAnsi" w:hAnsiTheme="minorHAnsi"/>
          <w:b/>
          <w:i/>
          <w:sz w:val="22"/>
          <w:szCs w:val="22"/>
          <w:lang w:val="fr-CA"/>
        </w:rPr>
        <w:t xml:space="preserve">Shelley Hale, Richard Gregory. </w:t>
      </w:r>
      <w:r w:rsidRPr="00064367">
        <w:rPr>
          <w:rFonts w:asciiTheme="minorHAnsi" w:hAnsiTheme="minorHAnsi"/>
          <w:b/>
          <w:i/>
          <w:sz w:val="22"/>
          <w:szCs w:val="22"/>
          <w:lang w:val="fr-CA"/>
        </w:rPr>
        <w:t>CARRIED</w:t>
      </w:r>
      <w:r w:rsidR="007331EB">
        <w:rPr>
          <w:rFonts w:asciiTheme="minorHAnsi" w:hAnsiTheme="minorHAnsi"/>
          <w:b/>
          <w:i/>
          <w:sz w:val="22"/>
          <w:szCs w:val="22"/>
          <w:lang w:val="fr-CA"/>
        </w:rPr>
        <w:t>.</w:t>
      </w:r>
      <w:r w:rsidRPr="00064367">
        <w:rPr>
          <w:rFonts w:asciiTheme="minorHAnsi" w:hAnsiTheme="minorHAnsi"/>
          <w:b/>
          <w:i/>
          <w:sz w:val="22"/>
          <w:szCs w:val="22"/>
          <w:lang w:val="fr-CA"/>
        </w:rPr>
        <w:t xml:space="preserve"> </w:t>
      </w:r>
    </w:p>
    <w:p w:rsidR="002E11DB" w:rsidRPr="002E11DB" w:rsidRDefault="002E11DB" w:rsidP="002E11DB">
      <w:pPr>
        <w:pStyle w:val="HTMLPreformatted"/>
        <w:shd w:val="clear" w:color="auto" w:fill="FFFFFF"/>
        <w:ind w:left="720"/>
        <w:rPr>
          <w:rFonts w:asciiTheme="minorHAnsi" w:eastAsia="Times New Roman" w:hAnsiTheme="minorHAnsi" w:cs="Courier New"/>
          <w:color w:val="212121"/>
          <w:sz w:val="22"/>
          <w:szCs w:val="22"/>
          <w:lang w:val="fr-CA" w:eastAsia="en-US"/>
        </w:rPr>
      </w:pPr>
    </w:p>
    <w:p w:rsidR="008662E1" w:rsidRDefault="003D532D" w:rsidP="00311322">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 xml:space="preserve">Approval of </w:t>
      </w:r>
      <w:r w:rsidR="00741D14">
        <w:rPr>
          <w:rFonts w:asciiTheme="minorHAnsi" w:eastAsia="Times New Roman" w:hAnsiTheme="minorHAnsi" w:cs="Courier New"/>
          <w:color w:val="212121"/>
          <w:sz w:val="22"/>
          <w:szCs w:val="22"/>
          <w:lang w:eastAsia="en-US"/>
        </w:rPr>
        <w:t xml:space="preserve">October 30, 2017 </w:t>
      </w:r>
      <w:r>
        <w:rPr>
          <w:rFonts w:asciiTheme="minorHAnsi" w:eastAsia="Times New Roman" w:hAnsiTheme="minorHAnsi" w:cs="Courier New"/>
          <w:color w:val="212121"/>
          <w:sz w:val="22"/>
          <w:szCs w:val="22"/>
          <w:lang w:eastAsia="en-US"/>
        </w:rPr>
        <w:t>Board meeting minutes</w:t>
      </w:r>
    </w:p>
    <w:p w:rsidR="007331EB" w:rsidRDefault="003D7D04" w:rsidP="00311322">
      <w:pPr>
        <w:pStyle w:val="HTMLPreformatted"/>
        <w:shd w:val="clear" w:color="auto" w:fill="FFFFFF"/>
        <w:rPr>
          <w:rFonts w:asciiTheme="minorHAnsi" w:eastAsia="Times New Roman" w:hAnsiTheme="minorHAnsi" w:cs="Courier New"/>
          <w:b/>
          <w:i/>
          <w:color w:val="212121"/>
          <w:sz w:val="22"/>
          <w:szCs w:val="22"/>
          <w:lang w:eastAsia="en-US"/>
        </w:rPr>
      </w:pPr>
      <w:r>
        <w:rPr>
          <w:rFonts w:asciiTheme="minorHAnsi" w:eastAsia="Times New Roman" w:hAnsiTheme="minorHAnsi" w:cs="Courier New"/>
          <w:color w:val="212121"/>
          <w:sz w:val="22"/>
          <w:szCs w:val="22"/>
          <w:lang w:eastAsia="en-US"/>
        </w:rPr>
        <w:tab/>
      </w:r>
      <w:r w:rsidRPr="003D7D04">
        <w:rPr>
          <w:rFonts w:asciiTheme="minorHAnsi" w:eastAsia="Times New Roman" w:hAnsiTheme="minorHAnsi" w:cs="Courier New"/>
          <w:b/>
          <w:i/>
          <w:color w:val="212121"/>
          <w:sz w:val="22"/>
          <w:szCs w:val="22"/>
          <w:lang w:eastAsia="en-US"/>
        </w:rPr>
        <w:t>Motion to approve as presented.</w:t>
      </w:r>
      <w:r w:rsidR="007331EB">
        <w:rPr>
          <w:rFonts w:asciiTheme="minorHAnsi" w:eastAsia="Times New Roman" w:hAnsiTheme="minorHAnsi" w:cs="Courier New"/>
          <w:b/>
          <w:i/>
          <w:color w:val="212121"/>
          <w:sz w:val="22"/>
          <w:szCs w:val="22"/>
          <w:lang w:eastAsia="en-US"/>
        </w:rPr>
        <w:t xml:space="preserve"> Lisa Crockwell, Deborah Jones. </w:t>
      </w:r>
      <w:r w:rsidRPr="003D7D04">
        <w:rPr>
          <w:rFonts w:asciiTheme="minorHAnsi" w:eastAsia="Times New Roman" w:hAnsiTheme="minorHAnsi" w:cs="Courier New"/>
          <w:b/>
          <w:i/>
          <w:color w:val="212121"/>
          <w:sz w:val="22"/>
          <w:szCs w:val="22"/>
          <w:lang w:eastAsia="en-US"/>
        </w:rPr>
        <w:t>CARRIED</w:t>
      </w:r>
      <w:r w:rsidR="007331EB">
        <w:rPr>
          <w:rFonts w:asciiTheme="minorHAnsi" w:eastAsia="Times New Roman" w:hAnsiTheme="minorHAnsi" w:cs="Courier New"/>
          <w:b/>
          <w:i/>
          <w:color w:val="212121"/>
          <w:sz w:val="22"/>
          <w:szCs w:val="22"/>
          <w:lang w:eastAsia="en-US"/>
        </w:rPr>
        <w:t>.</w:t>
      </w:r>
    </w:p>
    <w:p w:rsidR="007331EB" w:rsidRPr="00C062B2" w:rsidRDefault="007331EB" w:rsidP="00311322">
      <w:pPr>
        <w:pStyle w:val="HTMLPreformatted"/>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b/>
          <w:i/>
          <w:color w:val="212121"/>
          <w:sz w:val="22"/>
          <w:szCs w:val="22"/>
          <w:lang w:eastAsia="en-US"/>
        </w:rPr>
        <w:tab/>
      </w:r>
      <w:r w:rsidRPr="00C062B2">
        <w:rPr>
          <w:rFonts w:asciiTheme="minorHAnsi" w:eastAsia="Times New Roman" w:hAnsiTheme="minorHAnsi" w:cs="Courier New"/>
          <w:color w:val="212121"/>
          <w:sz w:val="22"/>
          <w:szCs w:val="22"/>
          <w:lang w:eastAsia="en-US"/>
        </w:rPr>
        <w:t>Miguel LeBlanc – abstention as n</w:t>
      </w:r>
      <w:r w:rsidR="00C062B2" w:rsidRPr="00C062B2">
        <w:rPr>
          <w:rFonts w:asciiTheme="minorHAnsi" w:eastAsia="Times New Roman" w:hAnsiTheme="minorHAnsi" w:cs="Courier New"/>
          <w:color w:val="212121"/>
          <w:sz w:val="22"/>
          <w:szCs w:val="22"/>
          <w:lang w:eastAsia="en-US"/>
        </w:rPr>
        <w:t>ot present at last meeting.</w:t>
      </w:r>
    </w:p>
    <w:p w:rsidR="003D7D04" w:rsidRPr="00311322" w:rsidRDefault="003D7D04" w:rsidP="00311322">
      <w:pPr>
        <w:pStyle w:val="HTMLPreformatted"/>
        <w:shd w:val="clear" w:color="auto" w:fill="FFFFFF"/>
        <w:rPr>
          <w:rFonts w:asciiTheme="minorHAnsi" w:eastAsia="Times New Roman" w:hAnsiTheme="minorHAnsi" w:cs="Courier New"/>
          <w:color w:val="212121"/>
          <w:sz w:val="22"/>
          <w:szCs w:val="22"/>
          <w:lang w:eastAsia="en-US"/>
        </w:rPr>
      </w:pPr>
    </w:p>
    <w:p w:rsidR="00741D14" w:rsidRDefault="00741D14" w:rsidP="00741D14">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 xml:space="preserve">President’s </w:t>
      </w:r>
      <w:r w:rsidR="008662E1">
        <w:rPr>
          <w:rFonts w:asciiTheme="minorHAnsi" w:eastAsia="Times New Roman" w:hAnsiTheme="minorHAnsi" w:cs="Courier New"/>
          <w:color w:val="212121"/>
          <w:sz w:val="22"/>
          <w:szCs w:val="22"/>
          <w:lang w:eastAsia="en-US"/>
        </w:rPr>
        <w:t>Update</w:t>
      </w:r>
    </w:p>
    <w:p w:rsidR="007331EB" w:rsidRDefault="007331EB" w:rsidP="007331EB">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Lise and Lynn</w:t>
      </w:r>
      <w:r w:rsidR="00C062B2">
        <w:rPr>
          <w:rFonts w:asciiTheme="minorHAnsi" w:eastAsia="Times New Roman" w:hAnsiTheme="minorHAnsi" w:cs="Courier New"/>
          <w:color w:val="212121"/>
          <w:sz w:val="22"/>
          <w:szCs w:val="22"/>
          <w:lang w:eastAsia="en-US"/>
        </w:rPr>
        <w:t xml:space="preserve"> have been attending </w:t>
      </w:r>
      <w:r>
        <w:rPr>
          <w:rFonts w:asciiTheme="minorHAnsi" w:eastAsia="Times New Roman" w:hAnsiTheme="minorHAnsi" w:cs="Courier New"/>
          <w:color w:val="212121"/>
          <w:sz w:val="22"/>
          <w:szCs w:val="22"/>
          <w:lang w:eastAsia="en-US"/>
        </w:rPr>
        <w:t>Intersectoral meetings</w:t>
      </w:r>
      <w:r w:rsidR="00C062B2">
        <w:rPr>
          <w:rFonts w:asciiTheme="minorHAnsi" w:eastAsia="Times New Roman" w:hAnsiTheme="minorHAnsi" w:cs="Courier New"/>
          <w:color w:val="212121"/>
          <w:sz w:val="22"/>
          <w:szCs w:val="22"/>
          <w:lang w:eastAsia="en-US"/>
        </w:rPr>
        <w:t xml:space="preserve">.  </w:t>
      </w:r>
      <w:r>
        <w:rPr>
          <w:rFonts w:asciiTheme="minorHAnsi" w:eastAsia="Times New Roman" w:hAnsiTheme="minorHAnsi" w:cs="Courier New"/>
          <w:color w:val="212121"/>
          <w:sz w:val="22"/>
          <w:szCs w:val="22"/>
          <w:lang w:eastAsia="en-US"/>
        </w:rPr>
        <w:t xml:space="preserve">CASWE educators are circulating proposal for </w:t>
      </w:r>
      <w:r w:rsidR="00897829">
        <w:rPr>
          <w:rFonts w:asciiTheme="minorHAnsi" w:eastAsia="Times New Roman" w:hAnsiTheme="minorHAnsi" w:cs="Courier New"/>
          <w:color w:val="212121"/>
          <w:sz w:val="22"/>
          <w:szCs w:val="22"/>
          <w:lang w:eastAsia="en-US"/>
        </w:rPr>
        <w:t>sector studies in child welfare</w:t>
      </w:r>
      <w:r w:rsidR="00C062B2">
        <w:rPr>
          <w:rFonts w:asciiTheme="minorHAnsi" w:eastAsia="Times New Roman" w:hAnsiTheme="minorHAnsi" w:cs="Courier New"/>
          <w:color w:val="212121"/>
          <w:sz w:val="22"/>
          <w:szCs w:val="22"/>
          <w:lang w:eastAsia="en-US"/>
        </w:rPr>
        <w:t xml:space="preserve">.  </w:t>
      </w:r>
      <w:r w:rsidR="00897829">
        <w:rPr>
          <w:rFonts w:asciiTheme="minorHAnsi" w:eastAsia="Times New Roman" w:hAnsiTheme="minorHAnsi" w:cs="Courier New"/>
          <w:color w:val="212121"/>
          <w:sz w:val="22"/>
          <w:szCs w:val="22"/>
          <w:lang w:eastAsia="en-US"/>
        </w:rPr>
        <w:t xml:space="preserve">CASW </w:t>
      </w:r>
      <w:r w:rsidR="00C062B2">
        <w:rPr>
          <w:rFonts w:asciiTheme="minorHAnsi" w:eastAsia="Times New Roman" w:hAnsiTheme="minorHAnsi" w:cs="Courier New"/>
          <w:color w:val="212121"/>
          <w:sz w:val="22"/>
          <w:szCs w:val="22"/>
          <w:lang w:eastAsia="en-US"/>
        </w:rPr>
        <w:t xml:space="preserve">reviewing their procedures/policies related to assessment </w:t>
      </w:r>
      <w:r w:rsidR="00897829">
        <w:rPr>
          <w:rFonts w:asciiTheme="minorHAnsi" w:eastAsia="Times New Roman" w:hAnsiTheme="minorHAnsi" w:cs="Courier New"/>
          <w:color w:val="212121"/>
          <w:sz w:val="22"/>
          <w:szCs w:val="22"/>
          <w:lang w:eastAsia="en-US"/>
        </w:rPr>
        <w:t>fore</w:t>
      </w:r>
      <w:r>
        <w:rPr>
          <w:rFonts w:asciiTheme="minorHAnsi" w:eastAsia="Times New Roman" w:hAnsiTheme="minorHAnsi" w:cs="Courier New"/>
          <w:color w:val="212121"/>
          <w:sz w:val="22"/>
          <w:szCs w:val="22"/>
          <w:lang w:eastAsia="en-US"/>
        </w:rPr>
        <w:t>i</w:t>
      </w:r>
      <w:r w:rsidR="00C062B2">
        <w:rPr>
          <w:rFonts w:asciiTheme="minorHAnsi" w:eastAsia="Times New Roman" w:hAnsiTheme="minorHAnsi" w:cs="Courier New"/>
          <w:color w:val="212121"/>
          <w:sz w:val="22"/>
          <w:szCs w:val="22"/>
          <w:lang w:eastAsia="en-US"/>
        </w:rPr>
        <w:t xml:space="preserve">gn trained social workers.  </w:t>
      </w:r>
      <w:r>
        <w:rPr>
          <w:rFonts w:asciiTheme="minorHAnsi" w:eastAsia="Times New Roman" w:hAnsiTheme="minorHAnsi" w:cs="Courier New"/>
          <w:color w:val="212121"/>
          <w:sz w:val="22"/>
          <w:szCs w:val="22"/>
          <w:lang w:eastAsia="en-US"/>
        </w:rPr>
        <w:t xml:space="preserve">Joint world conference 2020 </w:t>
      </w:r>
      <w:r w:rsidR="00C062B2">
        <w:rPr>
          <w:rFonts w:asciiTheme="minorHAnsi" w:eastAsia="Times New Roman" w:hAnsiTheme="minorHAnsi" w:cs="Courier New"/>
          <w:color w:val="212121"/>
          <w:sz w:val="22"/>
          <w:szCs w:val="22"/>
          <w:lang w:eastAsia="en-US"/>
        </w:rPr>
        <w:t xml:space="preserve">will be </w:t>
      </w:r>
      <w:r>
        <w:rPr>
          <w:rFonts w:asciiTheme="minorHAnsi" w:eastAsia="Times New Roman" w:hAnsiTheme="minorHAnsi" w:cs="Courier New"/>
          <w:color w:val="212121"/>
          <w:sz w:val="22"/>
          <w:szCs w:val="22"/>
          <w:lang w:eastAsia="en-US"/>
        </w:rPr>
        <w:t>held in Calgary</w:t>
      </w:r>
      <w:r w:rsidR="00C062B2">
        <w:rPr>
          <w:rFonts w:asciiTheme="minorHAnsi" w:eastAsia="Times New Roman" w:hAnsiTheme="minorHAnsi" w:cs="Courier New"/>
          <w:color w:val="212121"/>
          <w:sz w:val="22"/>
          <w:szCs w:val="22"/>
          <w:lang w:eastAsia="en-US"/>
        </w:rPr>
        <w:t>.</w:t>
      </w:r>
      <w:r>
        <w:rPr>
          <w:rFonts w:asciiTheme="minorHAnsi" w:eastAsia="Times New Roman" w:hAnsiTheme="minorHAnsi" w:cs="Courier New"/>
          <w:color w:val="212121"/>
          <w:sz w:val="22"/>
          <w:szCs w:val="22"/>
          <w:lang w:eastAsia="en-US"/>
        </w:rPr>
        <w:t xml:space="preserve"> CASW not involved in conference but commit</w:t>
      </w:r>
      <w:r w:rsidR="00C062B2">
        <w:rPr>
          <w:rFonts w:asciiTheme="minorHAnsi" w:eastAsia="Times New Roman" w:hAnsiTheme="minorHAnsi" w:cs="Courier New"/>
          <w:color w:val="212121"/>
          <w:sz w:val="22"/>
          <w:szCs w:val="22"/>
          <w:lang w:eastAsia="en-US"/>
        </w:rPr>
        <w:t>t</w:t>
      </w:r>
      <w:r>
        <w:rPr>
          <w:rFonts w:asciiTheme="minorHAnsi" w:eastAsia="Times New Roman" w:hAnsiTheme="minorHAnsi" w:cs="Courier New"/>
          <w:color w:val="212121"/>
          <w:sz w:val="22"/>
          <w:szCs w:val="22"/>
          <w:lang w:eastAsia="en-US"/>
        </w:rPr>
        <w:t>ed to supporting</w:t>
      </w:r>
      <w:r w:rsidR="00C062B2">
        <w:rPr>
          <w:rFonts w:asciiTheme="minorHAnsi" w:eastAsia="Times New Roman" w:hAnsiTheme="minorHAnsi" w:cs="Courier New"/>
          <w:color w:val="212121"/>
          <w:sz w:val="22"/>
          <w:szCs w:val="22"/>
          <w:lang w:eastAsia="en-US"/>
        </w:rPr>
        <w:t xml:space="preserve"> </w:t>
      </w:r>
      <w:r>
        <w:rPr>
          <w:rFonts w:asciiTheme="minorHAnsi" w:eastAsia="Times New Roman" w:hAnsiTheme="minorHAnsi" w:cs="Courier New"/>
          <w:color w:val="212121"/>
          <w:sz w:val="22"/>
          <w:szCs w:val="22"/>
          <w:lang w:eastAsia="en-US"/>
        </w:rPr>
        <w:t xml:space="preserve">and participating </w:t>
      </w:r>
      <w:r w:rsidR="00C062B2">
        <w:rPr>
          <w:rFonts w:asciiTheme="minorHAnsi" w:eastAsia="Times New Roman" w:hAnsiTheme="minorHAnsi" w:cs="Courier New"/>
          <w:color w:val="212121"/>
          <w:sz w:val="22"/>
          <w:szCs w:val="22"/>
          <w:lang w:eastAsia="en-US"/>
        </w:rPr>
        <w:t>in edu</w:t>
      </w:r>
      <w:r>
        <w:rPr>
          <w:rFonts w:asciiTheme="minorHAnsi" w:eastAsia="Times New Roman" w:hAnsiTheme="minorHAnsi" w:cs="Courier New"/>
          <w:color w:val="212121"/>
          <w:sz w:val="22"/>
          <w:szCs w:val="22"/>
          <w:lang w:eastAsia="en-US"/>
        </w:rPr>
        <w:t>catio</w:t>
      </w:r>
      <w:r w:rsidR="00C062B2">
        <w:rPr>
          <w:rFonts w:asciiTheme="minorHAnsi" w:eastAsia="Times New Roman" w:hAnsiTheme="minorHAnsi" w:cs="Courier New"/>
          <w:color w:val="212121"/>
          <w:sz w:val="22"/>
          <w:szCs w:val="22"/>
          <w:lang w:eastAsia="en-US"/>
        </w:rPr>
        <w:t xml:space="preserve">n.  Website work continues with intention to present progress at June meeting.  </w:t>
      </w:r>
      <w:r w:rsidR="00897829">
        <w:rPr>
          <w:rFonts w:asciiTheme="minorHAnsi" w:eastAsia="Times New Roman" w:hAnsiTheme="minorHAnsi" w:cs="Courier New"/>
          <w:color w:val="212121"/>
          <w:sz w:val="22"/>
          <w:szCs w:val="22"/>
          <w:lang w:eastAsia="en-US"/>
        </w:rPr>
        <w:t xml:space="preserve">ASWB annual education conference </w:t>
      </w:r>
      <w:r w:rsidR="00C062B2">
        <w:rPr>
          <w:rFonts w:asciiTheme="minorHAnsi" w:eastAsia="Times New Roman" w:hAnsiTheme="minorHAnsi" w:cs="Courier New"/>
          <w:color w:val="212121"/>
          <w:sz w:val="22"/>
          <w:szCs w:val="22"/>
          <w:lang w:eastAsia="en-US"/>
        </w:rPr>
        <w:t xml:space="preserve">is </w:t>
      </w:r>
      <w:r w:rsidR="00897829">
        <w:rPr>
          <w:rFonts w:asciiTheme="minorHAnsi" w:eastAsia="Times New Roman" w:hAnsiTheme="minorHAnsi" w:cs="Courier New"/>
          <w:color w:val="212121"/>
          <w:sz w:val="22"/>
          <w:szCs w:val="22"/>
          <w:lang w:eastAsia="en-US"/>
        </w:rPr>
        <w:t>coming up</w:t>
      </w:r>
      <w:r w:rsidR="00C062B2">
        <w:rPr>
          <w:rFonts w:asciiTheme="minorHAnsi" w:eastAsia="Times New Roman" w:hAnsiTheme="minorHAnsi" w:cs="Courier New"/>
          <w:color w:val="212121"/>
          <w:sz w:val="22"/>
          <w:szCs w:val="22"/>
          <w:lang w:eastAsia="en-US"/>
        </w:rPr>
        <w:t xml:space="preserve">.  </w:t>
      </w:r>
      <w:r w:rsidR="00897829">
        <w:rPr>
          <w:rFonts w:asciiTheme="minorHAnsi" w:eastAsia="Times New Roman" w:hAnsiTheme="minorHAnsi" w:cs="Courier New"/>
          <w:color w:val="212121"/>
          <w:sz w:val="22"/>
          <w:szCs w:val="22"/>
          <w:lang w:eastAsia="en-US"/>
        </w:rPr>
        <w:t xml:space="preserve">Lynn </w:t>
      </w:r>
      <w:r w:rsidR="00C062B2">
        <w:rPr>
          <w:rFonts w:asciiTheme="minorHAnsi" w:eastAsia="Times New Roman" w:hAnsiTheme="minorHAnsi" w:cs="Courier New"/>
          <w:color w:val="212121"/>
          <w:sz w:val="22"/>
          <w:szCs w:val="22"/>
          <w:lang w:eastAsia="en-US"/>
        </w:rPr>
        <w:t>will be presenting workshop with Kim Madse</w:t>
      </w:r>
      <w:r w:rsidR="00897829">
        <w:rPr>
          <w:rFonts w:asciiTheme="minorHAnsi" w:eastAsia="Times New Roman" w:hAnsiTheme="minorHAnsi" w:cs="Courier New"/>
          <w:color w:val="212121"/>
          <w:sz w:val="22"/>
          <w:szCs w:val="22"/>
          <w:lang w:eastAsia="en-US"/>
        </w:rPr>
        <w:t>n</w:t>
      </w:r>
      <w:r w:rsidR="00C062B2">
        <w:rPr>
          <w:rFonts w:asciiTheme="minorHAnsi" w:eastAsia="Times New Roman" w:hAnsiTheme="minorHAnsi" w:cs="Courier New"/>
          <w:color w:val="212121"/>
          <w:sz w:val="22"/>
          <w:szCs w:val="22"/>
          <w:lang w:eastAsia="en-US"/>
        </w:rPr>
        <w:t xml:space="preserve"> relating to i</w:t>
      </w:r>
      <w:r w:rsidR="00897829">
        <w:rPr>
          <w:rFonts w:asciiTheme="minorHAnsi" w:eastAsia="Times New Roman" w:hAnsiTheme="minorHAnsi" w:cs="Courier New"/>
          <w:color w:val="212121"/>
          <w:sz w:val="22"/>
          <w:szCs w:val="22"/>
          <w:lang w:eastAsia="en-US"/>
        </w:rPr>
        <w:t xml:space="preserve">nterjurisdictional </w:t>
      </w:r>
      <w:r w:rsidR="00C062B2">
        <w:rPr>
          <w:rFonts w:asciiTheme="minorHAnsi" w:eastAsia="Times New Roman" w:hAnsiTheme="minorHAnsi" w:cs="Courier New"/>
          <w:color w:val="212121"/>
          <w:sz w:val="22"/>
          <w:szCs w:val="22"/>
          <w:lang w:eastAsia="en-US"/>
        </w:rPr>
        <w:t>p</w:t>
      </w:r>
      <w:r w:rsidR="00897829">
        <w:rPr>
          <w:rFonts w:asciiTheme="minorHAnsi" w:eastAsia="Times New Roman" w:hAnsiTheme="minorHAnsi" w:cs="Courier New"/>
          <w:color w:val="212121"/>
          <w:sz w:val="22"/>
          <w:szCs w:val="22"/>
          <w:lang w:eastAsia="en-US"/>
        </w:rPr>
        <w:t>ractice</w:t>
      </w:r>
      <w:r w:rsidR="00C062B2">
        <w:rPr>
          <w:rFonts w:asciiTheme="minorHAnsi" w:eastAsia="Times New Roman" w:hAnsiTheme="minorHAnsi" w:cs="Courier New"/>
          <w:color w:val="212121"/>
          <w:sz w:val="22"/>
          <w:szCs w:val="22"/>
          <w:lang w:eastAsia="en-US"/>
        </w:rPr>
        <w:t>.</w:t>
      </w:r>
    </w:p>
    <w:p w:rsidR="00741D14" w:rsidRPr="00741D14" w:rsidRDefault="00741D14" w:rsidP="00741D14">
      <w:pPr>
        <w:pStyle w:val="HTMLPreformatted"/>
        <w:shd w:val="clear" w:color="auto" w:fill="FFFFFF"/>
        <w:ind w:left="720"/>
        <w:rPr>
          <w:rFonts w:asciiTheme="minorHAnsi" w:eastAsia="Times New Roman" w:hAnsiTheme="minorHAnsi" w:cs="Courier New"/>
          <w:color w:val="212121"/>
          <w:sz w:val="22"/>
          <w:szCs w:val="22"/>
          <w:lang w:eastAsia="en-US"/>
        </w:rPr>
      </w:pPr>
    </w:p>
    <w:p w:rsidR="003D7D04" w:rsidRDefault="00741D14" w:rsidP="003D532D">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Treasurer’s Update</w:t>
      </w:r>
      <w:r w:rsidR="00897829">
        <w:rPr>
          <w:rFonts w:asciiTheme="minorHAnsi" w:eastAsia="Times New Roman" w:hAnsiTheme="minorHAnsi" w:cs="Courier New"/>
          <w:color w:val="212121"/>
          <w:sz w:val="22"/>
          <w:szCs w:val="22"/>
          <w:lang w:eastAsia="en-US"/>
        </w:rPr>
        <w:t xml:space="preserve"> – Lise</w:t>
      </w:r>
      <w:r w:rsidR="00C062B2">
        <w:rPr>
          <w:rFonts w:asciiTheme="minorHAnsi" w:eastAsia="Times New Roman" w:hAnsiTheme="minorHAnsi" w:cs="Courier New"/>
          <w:color w:val="212121"/>
          <w:sz w:val="22"/>
          <w:szCs w:val="22"/>
          <w:lang w:eastAsia="en-US"/>
        </w:rPr>
        <w:t xml:space="preserve"> Betteridge</w:t>
      </w:r>
      <w:r w:rsidR="00897829">
        <w:rPr>
          <w:rFonts w:asciiTheme="minorHAnsi" w:eastAsia="Times New Roman" w:hAnsiTheme="minorHAnsi" w:cs="Courier New"/>
          <w:color w:val="212121"/>
          <w:sz w:val="22"/>
          <w:szCs w:val="22"/>
          <w:lang w:eastAsia="en-US"/>
        </w:rPr>
        <w:t xml:space="preserve"> for Ryan</w:t>
      </w:r>
      <w:r w:rsidR="00C062B2">
        <w:rPr>
          <w:rFonts w:asciiTheme="minorHAnsi" w:eastAsia="Times New Roman" w:hAnsiTheme="minorHAnsi" w:cs="Courier New"/>
          <w:color w:val="212121"/>
          <w:sz w:val="22"/>
          <w:szCs w:val="22"/>
          <w:lang w:eastAsia="en-US"/>
        </w:rPr>
        <w:t xml:space="preserve"> Labatt</w:t>
      </w:r>
    </w:p>
    <w:p w:rsidR="00B21EAD" w:rsidRPr="00B21EAD" w:rsidRDefault="00897829" w:rsidP="00135641">
      <w:pPr>
        <w:pStyle w:val="ListParagraph"/>
        <w:rPr>
          <w:rFonts w:eastAsia="Times New Roman" w:cs="Courier New"/>
          <w:color w:val="212121"/>
          <w:lang w:eastAsia="en-US"/>
        </w:rPr>
      </w:pPr>
      <w:r>
        <w:rPr>
          <w:rFonts w:eastAsia="Times New Roman" w:cs="Courier New"/>
          <w:color w:val="212121"/>
          <w:lang w:eastAsia="en-US"/>
        </w:rPr>
        <w:t>Currently in process of review engagement as opposed to full audit.  Financial statement – main expenses relate to website and meetings.  Invoices will be sent for 2018 fees in near future.</w:t>
      </w:r>
    </w:p>
    <w:p w:rsidR="00B21EAD" w:rsidRDefault="00741D14" w:rsidP="00025CD0">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lastRenderedPageBreak/>
        <w:t xml:space="preserve">Bylaws </w:t>
      </w:r>
    </w:p>
    <w:p w:rsidR="00897829" w:rsidRDefault="00897829" w:rsidP="00897829">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Intent to streamline terms (i.e. director, member, director at large, etc</w:t>
      </w:r>
      <w:r w:rsidR="00C062B2">
        <w:rPr>
          <w:rFonts w:asciiTheme="minorHAnsi" w:eastAsia="Times New Roman" w:hAnsiTheme="minorHAnsi" w:cs="Courier New"/>
          <w:color w:val="212121"/>
          <w:sz w:val="22"/>
          <w:szCs w:val="22"/>
          <w:lang w:eastAsia="en-US"/>
        </w:rPr>
        <w:t>.)</w:t>
      </w:r>
      <w:r>
        <w:rPr>
          <w:rFonts w:asciiTheme="minorHAnsi" w:eastAsia="Times New Roman" w:hAnsiTheme="minorHAnsi" w:cs="Courier New"/>
          <w:color w:val="212121"/>
          <w:sz w:val="22"/>
          <w:szCs w:val="22"/>
          <w:lang w:eastAsia="en-US"/>
        </w:rPr>
        <w:t xml:space="preserve">.  Red-lined and clean copies circulated.  Bylaws always open to change.  Approve content on these Bylaws with recommendation that formatting will be cleaned up for </w:t>
      </w:r>
      <w:r w:rsidR="00C062B2">
        <w:rPr>
          <w:rFonts w:asciiTheme="minorHAnsi" w:eastAsia="Times New Roman" w:hAnsiTheme="minorHAnsi" w:cs="Courier New"/>
          <w:color w:val="212121"/>
          <w:sz w:val="22"/>
          <w:szCs w:val="22"/>
          <w:lang w:eastAsia="en-US"/>
        </w:rPr>
        <w:t>minor typos.  Document will</w:t>
      </w:r>
      <w:r>
        <w:rPr>
          <w:rFonts w:asciiTheme="minorHAnsi" w:eastAsia="Times New Roman" w:hAnsiTheme="minorHAnsi" w:cs="Courier New"/>
          <w:color w:val="212121"/>
          <w:sz w:val="22"/>
          <w:szCs w:val="22"/>
          <w:lang w:eastAsia="en-US"/>
        </w:rPr>
        <w:t xml:space="preserve"> be translated</w:t>
      </w:r>
      <w:r w:rsidR="00C062B2">
        <w:rPr>
          <w:rFonts w:asciiTheme="minorHAnsi" w:eastAsia="Times New Roman" w:hAnsiTheme="minorHAnsi" w:cs="Courier New"/>
          <w:color w:val="212121"/>
          <w:sz w:val="22"/>
          <w:szCs w:val="22"/>
          <w:lang w:eastAsia="en-US"/>
        </w:rPr>
        <w:t xml:space="preserve"> following approval</w:t>
      </w:r>
      <w:r>
        <w:rPr>
          <w:rFonts w:asciiTheme="minorHAnsi" w:eastAsia="Times New Roman" w:hAnsiTheme="minorHAnsi" w:cs="Courier New"/>
          <w:color w:val="212121"/>
          <w:sz w:val="22"/>
          <w:szCs w:val="22"/>
          <w:lang w:eastAsia="en-US"/>
        </w:rPr>
        <w:t>.  Updated copy will be circulated in June.</w:t>
      </w:r>
      <w:r w:rsidR="00920044">
        <w:rPr>
          <w:rFonts w:asciiTheme="minorHAnsi" w:eastAsia="Times New Roman" w:hAnsiTheme="minorHAnsi" w:cs="Courier New"/>
          <w:color w:val="212121"/>
          <w:sz w:val="22"/>
          <w:szCs w:val="22"/>
          <w:lang w:eastAsia="en-US"/>
        </w:rPr>
        <w:t xml:space="preserve">  Acknowledgement</w:t>
      </w:r>
      <w:r>
        <w:rPr>
          <w:rFonts w:asciiTheme="minorHAnsi" w:eastAsia="Times New Roman" w:hAnsiTheme="minorHAnsi" w:cs="Courier New"/>
          <w:color w:val="212121"/>
          <w:sz w:val="22"/>
          <w:szCs w:val="22"/>
          <w:lang w:eastAsia="en-US"/>
        </w:rPr>
        <w:t xml:space="preserve"> to those who participated in </w:t>
      </w:r>
      <w:r w:rsidR="00C062B2">
        <w:rPr>
          <w:rFonts w:asciiTheme="minorHAnsi" w:eastAsia="Times New Roman" w:hAnsiTheme="minorHAnsi" w:cs="Courier New"/>
          <w:color w:val="212121"/>
          <w:sz w:val="22"/>
          <w:szCs w:val="22"/>
          <w:lang w:eastAsia="en-US"/>
        </w:rPr>
        <w:t xml:space="preserve">reviewing the bylaws, including </w:t>
      </w:r>
      <w:r>
        <w:rPr>
          <w:rFonts w:asciiTheme="minorHAnsi" w:eastAsia="Times New Roman" w:hAnsiTheme="minorHAnsi" w:cs="Courier New"/>
          <w:color w:val="212121"/>
          <w:sz w:val="22"/>
          <w:szCs w:val="22"/>
          <w:lang w:eastAsia="en-US"/>
        </w:rPr>
        <w:t>Richard Silver</w:t>
      </w:r>
      <w:r w:rsidR="00C062B2">
        <w:rPr>
          <w:rFonts w:asciiTheme="minorHAnsi" w:eastAsia="Times New Roman" w:hAnsiTheme="minorHAnsi" w:cs="Courier New"/>
          <w:color w:val="212121"/>
          <w:sz w:val="22"/>
          <w:szCs w:val="22"/>
          <w:lang w:eastAsia="en-US"/>
        </w:rPr>
        <w:t>.</w:t>
      </w:r>
    </w:p>
    <w:p w:rsidR="003D7D04" w:rsidRPr="003D7D04" w:rsidRDefault="003D7D04" w:rsidP="003D7D04">
      <w:pPr>
        <w:pStyle w:val="HTMLPreformatted"/>
        <w:shd w:val="clear" w:color="auto" w:fill="FFFFFF"/>
        <w:ind w:left="720"/>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 xml:space="preserve">Motion to adopt amended </w:t>
      </w:r>
      <w:r w:rsidRPr="003D7D04">
        <w:rPr>
          <w:rFonts w:asciiTheme="minorHAnsi" w:eastAsia="Times New Roman" w:hAnsiTheme="minorHAnsi" w:cs="Courier New"/>
          <w:b/>
          <w:i/>
          <w:color w:val="212121"/>
          <w:sz w:val="22"/>
          <w:szCs w:val="22"/>
          <w:lang w:eastAsia="en-US"/>
        </w:rPr>
        <w:t>Bylaws</w:t>
      </w:r>
      <w:r>
        <w:rPr>
          <w:rFonts w:asciiTheme="minorHAnsi" w:eastAsia="Times New Roman" w:hAnsiTheme="minorHAnsi" w:cs="Courier New"/>
          <w:b/>
          <w:i/>
          <w:color w:val="212121"/>
          <w:sz w:val="22"/>
          <w:szCs w:val="22"/>
          <w:lang w:eastAsia="en-US"/>
        </w:rPr>
        <w:t xml:space="preserve"> dated December 2017 as presented</w:t>
      </w:r>
      <w:r w:rsidRPr="003D7D04">
        <w:rPr>
          <w:rFonts w:asciiTheme="minorHAnsi" w:eastAsia="Times New Roman" w:hAnsiTheme="minorHAnsi" w:cs="Courier New"/>
          <w:b/>
          <w:i/>
          <w:color w:val="212121"/>
          <w:sz w:val="22"/>
          <w:szCs w:val="22"/>
          <w:lang w:eastAsia="en-US"/>
        </w:rPr>
        <w:t>.</w:t>
      </w:r>
      <w:r w:rsidRPr="003D7D04">
        <w:rPr>
          <w:rFonts w:asciiTheme="minorHAnsi" w:eastAsia="Times New Roman" w:hAnsiTheme="minorHAnsi" w:cs="Courier New"/>
          <w:b/>
          <w:i/>
          <w:color w:val="212121"/>
          <w:sz w:val="22"/>
          <w:szCs w:val="22"/>
          <w:lang w:eastAsia="en-US"/>
        </w:rPr>
        <w:tab/>
      </w:r>
      <w:r w:rsidR="00897829">
        <w:rPr>
          <w:rFonts w:asciiTheme="minorHAnsi" w:eastAsia="Times New Roman" w:hAnsiTheme="minorHAnsi" w:cs="Courier New"/>
          <w:b/>
          <w:i/>
          <w:color w:val="212121"/>
          <w:sz w:val="22"/>
          <w:szCs w:val="22"/>
          <w:lang w:eastAsia="en-US"/>
        </w:rPr>
        <w:t xml:space="preserve">Lisa Crockwell, Richard Gregory. </w:t>
      </w:r>
      <w:r w:rsidRPr="003D7D04">
        <w:rPr>
          <w:rFonts w:asciiTheme="minorHAnsi" w:eastAsia="Times New Roman" w:hAnsiTheme="minorHAnsi" w:cs="Courier New"/>
          <w:b/>
          <w:i/>
          <w:color w:val="212121"/>
          <w:sz w:val="22"/>
          <w:szCs w:val="22"/>
          <w:lang w:eastAsia="en-US"/>
        </w:rPr>
        <w:t>CARRIED.</w:t>
      </w:r>
    </w:p>
    <w:p w:rsidR="00025CD0" w:rsidRPr="00025CD0" w:rsidRDefault="00025CD0" w:rsidP="00025CD0">
      <w:pPr>
        <w:pStyle w:val="HTMLPreformatted"/>
        <w:shd w:val="clear" w:color="auto" w:fill="FFFFFF"/>
        <w:rPr>
          <w:rFonts w:asciiTheme="minorHAnsi" w:eastAsia="Times New Roman" w:hAnsiTheme="minorHAnsi" w:cs="Courier New"/>
          <w:color w:val="212121"/>
          <w:sz w:val="22"/>
          <w:szCs w:val="22"/>
          <w:lang w:eastAsia="en-US"/>
        </w:rPr>
      </w:pPr>
    </w:p>
    <w:p w:rsidR="00897829" w:rsidRDefault="00025CD0" w:rsidP="00897829">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Call for Nominations/ Notice of Election for May 2018</w:t>
      </w:r>
    </w:p>
    <w:p w:rsidR="00FF5C0C" w:rsidRDefault="00897829" w:rsidP="00897829">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Election Procedures were circulated</w:t>
      </w:r>
      <w:r w:rsidR="00735DAF">
        <w:rPr>
          <w:rFonts w:asciiTheme="minorHAnsi" w:eastAsia="Times New Roman" w:hAnsiTheme="minorHAnsi" w:cs="Courier New"/>
          <w:color w:val="212121"/>
          <w:sz w:val="22"/>
          <w:szCs w:val="22"/>
          <w:lang w:eastAsia="en-US"/>
        </w:rPr>
        <w:t xml:space="preserve"> – it is possible that they are outdated and not in line with Bylaws.  Currently </w:t>
      </w:r>
      <w:r>
        <w:rPr>
          <w:rFonts w:asciiTheme="minorHAnsi" w:eastAsia="Times New Roman" w:hAnsiTheme="minorHAnsi" w:cs="Courier New"/>
          <w:color w:val="212121"/>
          <w:sz w:val="22"/>
          <w:szCs w:val="22"/>
          <w:lang w:eastAsia="en-US"/>
        </w:rPr>
        <w:t xml:space="preserve">some positions </w:t>
      </w:r>
      <w:r w:rsidR="00735DAF">
        <w:rPr>
          <w:rFonts w:asciiTheme="minorHAnsi" w:eastAsia="Times New Roman" w:hAnsiTheme="minorHAnsi" w:cs="Courier New"/>
          <w:color w:val="212121"/>
          <w:sz w:val="22"/>
          <w:szCs w:val="22"/>
          <w:lang w:eastAsia="en-US"/>
        </w:rPr>
        <w:t xml:space="preserve">are transitional one-year terms.  Two </w:t>
      </w:r>
      <w:r>
        <w:rPr>
          <w:rFonts w:asciiTheme="minorHAnsi" w:eastAsia="Times New Roman" w:hAnsiTheme="minorHAnsi" w:cs="Courier New"/>
          <w:color w:val="212121"/>
          <w:sz w:val="22"/>
          <w:szCs w:val="22"/>
          <w:lang w:eastAsia="en-US"/>
        </w:rPr>
        <w:t xml:space="preserve">year </w:t>
      </w:r>
      <w:r w:rsidR="00735DAF">
        <w:rPr>
          <w:rFonts w:asciiTheme="minorHAnsi" w:eastAsia="Times New Roman" w:hAnsiTheme="minorHAnsi" w:cs="Courier New"/>
          <w:color w:val="212121"/>
          <w:sz w:val="22"/>
          <w:szCs w:val="22"/>
          <w:lang w:eastAsia="en-US"/>
        </w:rPr>
        <w:t xml:space="preserve">officer </w:t>
      </w:r>
      <w:r>
        <w:rPr>
          <w:rFonts w:asciiTheme="minorHAnsi" w:eastAsia="Times New Roman" w:hAnsiTheme="minorHAnsi" w:cs="Courier New"/>
          <w:color w:val="212121"/>
          <w:sz w:val="22"/>
          <w:szCs w:val="22"/>
          <w:lang w:eastAsia="en-US"/>
        </w:rPr>
        <w:t xml:space="preserve">terms are </w:t>
      </w:r>
      <w:r w:rsidR="00920044">
        <w:rPr>
          <w:rFonts w:asciiTheme="minorHAnsi" w:eastAsia="Times New Roman" w:hAnsiTheme="minorHAnsi" w:cs="Courier New"/>
          <w:color w:val="212121"/>
          <w:sz w:val="22"/>
          <w:szCs w:val="22"/>
          <w:lang w:eastAsia="en-US"/>
        </w:rPr>
        <w:t xml:space="preserve">suggested </w:t>
      </w:r>
      <w:r>
        <w:rPr>
          <w:rFonts w:asciiTheme="minorHAnsi" w:eastAsia="Times New Roman" w:hAnsiTheme="minorHAnsi" w:cs="Courier New"/>
          <w:color w:val="212121"/>
          <w:sz w:val="22"/>
          <w:szCs w:val="22"/>
          <w:lang w:eastAsia="en-US"/>
        </w:rPr>
        <w:t>in By-law</w:t>
      </w:r>
      <w:r w:rsidR="00920044">
        <w:rPr>
          <w:rFonts w:asciiTheme="minorHAnsi" w:eastAsia="Times New Roman" w:hAnsiTheme="minorHAnsi" w:cs="Courier New"/>
          <w:color w:val="212121"/>
          <w:sz w:val="22"/>
          <w:szCs w:val="22"/>
          <w:lang w:eastAsia="en-US"/>
        </w:rPr>
        <w:t xml:space="preserve"> but unclear reference to “directorship</w:t>
      </w:r>
      <w:r w:rsidR="00735DAF">
        <w:rPr>
          <w:rFonts w:asciiTheme="minorHAnsi" w:eastAsia="Times New Roman" w:hAnsiTheme="minorHAnsi" w:cs="Courier New"/>
          <w:color w:val="212121"/>
          <w:sz w:val="22"/>
          <w:szCs w:val="22"/>
          <w:lang w:eastAsia="en-US"/>
        </w:rPr>
        <w:t>”</w:t>
      </w:r>
      <w:r w:rsidR="00920044">
        <w:rPr>
          <w:rFonts w:asciiTheme="minorHAnsi" w:eastAsia="Times New Roman" w:hAnsiTheme="minorHAnsi" w:cs="Courier New"/>
          <w:color w:val="212121"/>
          <w:sz w:val="22"/>
          <w:szCs w:val="22"/>
          <w:lang w:eastAsia="en-US"/>
        </w:rPr>
        <w:t xml:space="preserve"> vs </w:t>
      </w:r>
      <w:r w:rsidR="00735DAF">
        <w:rPr>
          <w:rFonts w:asciiTheme="minorHAnsi" w:eastAsia="Times New Roman" w:hAnsiTheme="minorHAnsi" w:cs="Courier New"/>
          <w:color w:val="212121"/>
          <w:sz w:val="22"/>
          <w:szCs w:val="22"/>
          <w:lang w:eastAsia="en-US"/>
        </w:rPr>
        <w:t>“</w:t>
      </w:r>
      <w:r w:rsidR="00920044">
        <w:rPr>
          <w:rFonts w:asciiTheme="minorHAnsi" w:eastAsia="Times New Roman" w:hAnsiTheme="minorHAnsi" w:cs="Courier New"/>
          <w:color w:val="212121"/>
          <w:sz w:val="22"/>
          <w:szCs w:val="22"/>
          <w:lang w:eastAsia="en-US"/>
        </w:rPr>
        <w:t>officer”</w:t>
      </w:r>
      <w:r>
        <w:rPr>
          <w:rFonts w:asciiTheme="minorHAnsi" w:eastAsia="Times New Roman" w:hAnsiTheme="minorHAnsi" w:cs="Courier New"/>
          <w:color w:val="212121"/>
          <w:sz w:val="22"/>
          <w:szCs w:val="22"/>
          <w:lang w:eastAsia="en-US"/>
        </w:rPr>
        <w:t xml:space="preserve">.  </w:t>
      </w:r>
      <w:r w:rsidR="00735DAF">
        <w:rPr>
          <w:rFonts w:asciiTheme="minorHAnsi" w:eastAsia="Times New Roman" w:hAnsiTheme="minorHAnsi" w:cs="Courier New"/>
          <w:color w:val="212121"/>
          <w:sz w:val="22"/>
          <w:szCs w:val="22"/>
          <w:lang w:eastAsia="en-US"/>
        </w:rPr>
        <w:t xml:space="preserve">Decision to proceed with elections as required by the Bylaws.  </w:t>
      </w:r>
      <w:r w:rsidR="00FF5C0C">
        <w:rPr>
          <w:rFonts w:asciiTheme="minorHAnsi" w:eastAsia="Times New Roman" w:hAnsiTheme="minorHAnsi" w:cs="Courier New"/>
          <w:color w:val="212121"/>
          <w:sz w:val="22"/>
          <w:szCs w:val="22"/>
          <w:lang w:eastAsia="en-US"/>
        </w:rPr>
        <w:t>Bylaws need to more clear on election procedures, de</w:t>
      </w:r>
      <w:r w:rsidR="00735DAF">
        <w:rPr>
          <w:rFonts w:asciiTheme="minorHAnsi" w:eastAsia="Times New Roman" w:hAnsiTheme="minorHAnsi" w:cs="Courier New"/>
          <w:color w:val="212121"/>
          <w:sz w:val="22"/>
          <w:szCs w:val="22"/>
          <w:lang w:eastAsia="en-US"/>
        </w:rPr>
        <w:t>finition of directors, officers and</w:t>
      </w:r>
      <w:r w:rsidR="00FF5C0C">
        <w:rPr>
          <w:rFonts w:asciiTheme="minorHAnsi" w:eastAsia="Times New Roman" w:hAnsiTheme="minorHAnsi" w:cs="Courier New"/>
          <w:color w:val="212121"/>
          <w:sz w:val="22"/>
          <w:szCs w:val="22"/>
          <w:lang w:eastAsia="en-US"/>
        </w:rPr>
        <w:t xml:space="preserve"> terms of office</w:t>
      </w:r>
      <w:r w:rsidR="00920044">
        <w:rPr>
          <w:rFonts w:asciiTheme="minorHAnsi" w:eastAsia="Times New Roman" w:hAnsiTheme="minorHAnsi" w:cs="Courier New"/>
          <w:color w:val="212121"/>
          <w:sz w:val="22"/>
          <w:szCs w:val="22"/>
          <w:lang w:eastAsia="en-US"/>
        </w:rPr>
        <w:t>.  Coordinator needed for elections.</w:t>
      </w:r>
    </w:p>
    <w:p w:rsidR="00920044" w:rsidRPr="00897829" w:rsidRDefault="00920044" w:rsidP="00897829">
      <w:pPr>
        <w:pStyle w:val="HTMLPreformatted"/>
        <w:shd w:val="clear" w:color="auto" w:fill="FFFFFF"/>
        <w:ind w:left="720"/>
        <w:rPr>
          <w:rFonts w:asciiTheme="minorHAnsi" w:eastAsia="Times New Roman" w:hAnsiTheme="minorHAnsi" w:cs="Courier New"/>
          <w:color w:val="212121"/>
          <w:sz w:val="22"/>
          <w:szCs w:val="22"/>
          <w:lang w:eastAsia="en-US"/>
        </w:rPr>
      </w:pPr>
    </w:p>
    <w:p w:rsidR="00735DAF" w:rsidRDefault="003D7D04" w:rsidP="003D7D04">
      <w:pPr>
        <w:pStyle w:val="HTMLPreformatted"/>
        <w:shd w:val="clear" w:color="auto" w:fill="FFFFFF"/>
        <w:ind w:left="720"/>
        <w:rPr>
          <w:rFonts w:asciiTheme="minorHAnsi" w:eastAsia="Times New Roman" w:hAnsiTheme="minorHAnsi" w:cs="Courier New"/>
          <w:b/>
          <w:i/>
          <w:color w:val="212121"/>
          <w:sz w:val="22"/>
          <w:szCs w:val="22"/>
          <w:lang w:eastAsia="en-US"/>
        </w:rPr>
      </w:pPr>
      <w:r w:rsidRPr="003D7D04">
        <w:rPr>
          <w:rFonts w:asciiTheme="minorHAnsi" w:eastAsia="Times New Roman" w:hAnsiTheme="minorHAnsi" w:cs="Courier New"/>
          <w:b/>
          <w:i/>
          <w:color w:val="212121"/>
          <w:sz w:val="22"/>
          <w:szCs w:val="22"/>
          <w:lang w:eastAsia="en-US"/>
        </w:rPr>
        <w:t>Motion</w:t>
      </w:r>
      <w:r w:rsidR="00920044">
        <w:rPr>
          <w:rFonts w:asciiTheme="minorHAnsi" w:eastAsia="Times New Roman" w:hAnsiTheme="minorHAnsi" w:cs="Courier New"/>
          <w:b/>
          <w:i/>
          <w:color w:val="212121"/>
          <w:sz w:val="22"/>
          <w:szCs w:val="22"/>
          <w:lang w:eastAsia="en-US"/>
        </w:rPr>
        <w:t xml:space="preserve"> for Executive Committee</w:t>
      </w:r>
      <w:r w:rsidRPr="003D7D04">
        <w:rPr>
          <w:rFonts w:asciiTheme="minorHAnsi" w:eastAsia="Times New Roman" w:hAnsiTheme="minorHAnsi" w:cs="Courier New"/>
          <w:b/>
          <w:i/>
          <w:color w:val="212121"/>
          <w:sz w:val="22"/>
          <w:szCs w:val="22"/>
          <w:lang w:eastAsia="en-US"/>
        </w:rPr>
        <w:t xml:space="preserve"> to </w:t>
      </w:r>
      <w:r w:rsidR="00920044">
        <w:rPr>
          <w:rFonts w:asciiTheme="minorHAnsi" w:eastAsia="Times New Roman" w:hAnsiTheme="minorHAnsi" w:cs="Courier New"/>
          <w:b/>
          <w:i/>
          <w:color w:val="212121"/>
          <w:sz w:val="22"/>
          <w:szCs w:val="22"/>
          <w:lang w:eastAsia="en-US"/>
        </w:rPr>
        <w:t xml:space="preserve">review and edit the Bylaws to clarify </w:t>
      </w:r>
    </w:p>
    <w:p w:rsidR="00735DAF" w:rsidRDefault="00920044" w:rsidP="00735DAF">
      <w:pPr>
        <w:pStyle w:val="HTMLPreformatted"/>
        <w:numPr>
          <w:ilvl w:val="0"/>
          <w:numId w:val="14"/>
        </w:numPr>
        <w:shd w:val="clear" w:color="auto" w:fill="FFFFFF"/>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 xml:space="preserve">definitions of officer and director </w:t>
      </w:r>
    </w:p>
    <w:p w:rsidR="00735DAF" w:rsidRDefault="00920044" w:rsidP="00735DAF">
      <w:pPr>
        <w:pStyle w:val="HTMLPreformatted"/>
        <w:numPr>
          <w:ilvl w:val="0"/>
          <w:numId w:val="14"/>
        </w:numPr>
        <w:shd w:val="clear" w:color="auto" w:fill="FFFFFF"/>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 xml:space="preserve">election procedures and </w:t>
      </w:r>
    </w:p>
    <w:p w:rsidR="00735DAF" w:rsidRDefault="00735DAF" w:rsidP="00735DAF">
      <w:pPr>
        <w:pStyle w:val="HTMLPreformatted"/>
        <w:numPr>
          <w:ilvl w:val="0"/>
          <w:numId w:val="14"/>
        </w:numPr>
        <w:shd w:val="clear" w:color="auto" w:fill="FFFFFF"/>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terms of officers</w:t>
      </w:r>
    </w:p>
    <w:p w:rsidR="003D7D04" w:rsidRPr="00735DAF" w:rsidRDefault="00735DAF" w:rsidP="00735DAF">
      <w:pPr>
        <w:pStyle w:val="HTMLPreformatted"/>
        <w:shd w:val="clear" w:color="auto" w:fill="FFFFFF"/>
        <w:ind w:left="720"/>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 xml:space="preserve">with recommendations to be brought forward to Directors.  </w:t>
      </w:r>
      <w:r w:rsidR="00920044" w:rsidRPr="00735DAF">
        <w:rPr>
          <w:rFonts w:asciiTheme="minorHAnsi" w:eastAsia="Times New Roman" w:hAnsiTheme="minorHAnsi" w:cs="Courier New"/>
          <w:b/>
          <w:i/>
          <w:color w:val="212121"/>
          <w:sz w:val="22"/>
          <w:szCs w:val="22"/>
          <w:lang w:eastAsia="en-US"/>
        </w:rPr>
        <w:t>Miguel LeBlanc, Richard Gregory. CARRIED.</w:t>
      </w:r>
    </w:p>
    <w:p w:rsidR="00920044" w:rsidRDefault="00920044" w:rsidP="003D7D04">
      <w:pPr>
        <w:pStyle w:val="HTMLPreformatted"/>
        <w:shd w:val="clear" w:color="auto" w:fill="FFFFFF"/>
        <w:ind w:left="720"/>
        <w:rPr>
          <w:rFonts w:asciiTheme="minorHAnsi" w:eastAsia="Times New Roman" w:hAnsiTheme="minorHAnsi" w:cs="Courier New"/>
          <w:b/>
          <w:i/>
          <w:color w:val="212121"/>
          <w:sz w:val="22"/>
          <w:szCs w:val="22"/>
          <w:lang w:eastAsia="en-US"/>
        </w:rPr>
      </w:pPr>
    </w:p>
    <w:p w:rsidR="00920044" w:rsidRDefault="00920044" w:rsidP="003D7D04">
      <w:pPr>
        <w:pStyle w:val="HTMLPreformatted"/>
        <w:shd w:val="clear" w:color="auto" w:fill="FFFFFF"/>
        <w:ind w:left="720"/>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Motion to i</w:t>
      </w:r>
      <w:r w:rsidR="00735DAF">
        <w:rPr>
          <w:rFonts w:asciiTheme="minorHAnsi" w:eastAsia="Times New Roman" w:hAnsiTheme="minorHAnsi" w:cs="Courier New"/>
          <w:b/>
          <w:i/>
          <w:color w:val="212121"/>
          <w:sz w:val="22"/>
          <w:szCs w:val="22"/>
          <w:lang w:eastAsia="en-US"/>
        </w:rPr>
        <w:t xml:space="preserve">ncrease terms </w:t>
      </w:r>
      <w:r>
        <w:rPr>
          <w:rFonts w:asciiTheme="minorHAnsi" w:eastAsia="Times New Roman" w:hAnsiTheme="minorHAnsi" w:cs="Courier New"/>
          <w:b/>
          <w:i/>
          <w:color w:val="212121"/>
          <w:sz w:val="22"/>
          <w:szCs w:val="22"/>
          <w:lang w:eastAsia="en-US"/>
        </w:rPr>
        <w:t>for officers to 2 years and send notice of elections immediately. Bill Lawlor, Miguel LeBlanc. CARRIED.</w:t>
      </w:r>
    </w:p>
    <w:p w:rsidR="00920044" w:rsidRDefault="00920044" w:rsidP="003D7D04">
      <w:pPr>
        <w:pStyle w:val="HTMLPreformatted"/>
        <w:shd w:val="clear" w:color="auto" w:fill="FFFFFF"/>
        <w:ind w:left="720"/>
        <w:rPr>
          <w:rFonts w:asciiTheme="minorHAnsi" w:eastAsia="Times New Roman" w:hAnsiTheme="minorHAnsi" w:cs="Courier New"/>
          <w:b/>
          <w:i/>
          <w:color w:val="212121"/>
          <w:sz w:val="22"/>
          <w:szCs w:val="22"/>
          <w:lang w:eastAsia="en-US"/>
        </w:rPr>
      </w:pPr>
    </w:p>
    <w:p w:rsidR="00920044" w:rsidRDefault="00920044" w:rsidP="003D7D04">
      <w:pPr>
        <w:pStyle w:val="HTMLPreformatted"/>
        <w:shd w:val="clear" w:color="auto" w:fill="FFFFFF"/>
        <w:ind w:left="720"/>
        <w:rPr>
          <w:rFonts w:asciiTheme="minorHAnsi" w:eastAsia="Times New Roman" w:hAnsiTheme="minorHAnsi" w:cs="Courier New"/>
          <w:b/>
          <w:i/>
          <w:color w:val="212121"/>
          <w:sz w:val="22"/>
          <w:szCs w:val="22"/>
          <w:lang w:eastAsia="en-US"/>
        </w:rPr>
      </w:pPr>
      <w:r>
        <w:rPr>
          <w:rFonts w:asciiTheme="minorHAnsi" w:eastAsia="Times New Roman" w:hAnsiTheme="minorHAnsi" w:cs="Courier New"/>
          <w:b/>
          <w:i/>
          <w:color w:val="212121"/>
          <w:sz w:val="22"/>
          <w:szCs w:val="22"/>
          <w:lang w:eastAsia="en-US"/>
        </w:rPr>
        <w:t xml:space="preserve">Motion to appoint Rebecca Singh-Arthur as elections coordinator.  </w:t>
      </w:r>
      <w:r w:rsidR="00EF1787">
        <w:rPr>
          <w:rFonts w:asciiTheme="minorHAnsi" w:eastAsia="Times New Roman" w:hAnsiTheme="minorHAnsi" w:cs="Courier New"/>
          <w:b/>
          <w:i/>
          <w:color w:val="212121"/>
          <w:sz w:val="22"/>
          <w:szCs w:val="22"/>
          <w:lang w:eastAsia="en-US"/>
        </w:rPr>
        <w:t>Shelley Hale, Lisa Crockwell.  CARRIED.</w:t>
      </w:r>
    </w:p>
    <w:p w:rsidR="00E65150" w:rsidRPr="00E65150" w:rsidRDefault="00E65150" w:rsidP="00E65150">
      <w:pPr>
        <w:pStyle w:val="HTMLPreformatted"/>
        <w:shd w:val="clear" w:color="auto" w:fill="FFFFFF"/>
        <w:ind w:left="1092"/>
        <w:rPr>
          <w:rFonts w:asciiTheme="minorHAnsi" w:eastAsia="Times New Roman" w:hAnsiTheme="minorHAnsi" w:cs="Courier New"/>
          <w:color w:val="212121"/>
          <w:sz w:val="22"/>
          <w:szCs w:val="22"/>
          <w:lang w:eastAsia="en-US"/>
        </w:rPr>
      </w:pPr>
    </w:p>
    <w:p w:rsidR="00B21EAD" w:rsidRPr="00025CD0" w:rsidRDefault="00741D14" w:rsidP="00F255D3">
      <w:pPr>
        <w:pStyle w:val="HTMLPreformatted"/>
        <w:numPr>
          <w:ilvl w:val="0"/>
          <w:numId w:val="8"/>
        </w:numPr>
        <w:shd w:val="clear" w:color="auto" w:fill="FFFFFF"/>
        <w:rPr>
          <w:rFonts w:eastAsia="Times New Roman" w:cs="Courier New"/>
          <w:color w:val="212121"/>
          <w:lang w:eastAsia="en-US"/>
        </w:rPr>
      </w:pPr>
      <w:r w:rsidRPr="00025CD0">
        <w:rPr>
          <w:rFonts w:asciiTheme="minorHAnsi" w:eastAsia="Times New Roman" w:hAnsiTheme="minorHAnsi" w:cs="Courier New"/>
          <w:color w:val="212121"/>
          <w:sz w:val="22"/>
          <w:szCs w:val="22"/>
          <w:lang w:eastAsia="en-US"/>
        </w:rPr>
        <w:t xml:space="preserve">Inter-jurisdictional Collaboration </w:t>
      </w:r>
    </w:p>
    <w:p w:rsidR="00025CD0" w:rsidRDefault="00025CD0" w:rsidP="00025CD0">
      <w:pPr>
        <w:pStyle w:val="ListParagraph"/>
        <w:numPr>
          <w:ilvl w:val="1"/>
          <w:numId w:val="8"/>
        </w:numPr>
        <w:rPr>
          <w:rFonts w:eastAsia="Times New Roman" w:cs="Courier New"/>
          <w:color w:val="212121"/>
          <w:lang w:eastAsia="en-US"/>
        </w:rPr>
      </w:pPr>
      <w:r>
        <w:rPr>
          <w:rFonts w:eastAsia="Times New Roman" w:cs="Courier New"/>
          <w:color w:val="212121"/>
          <w:lang w:eastAsia="en-US"/>
        </w:rPr>
        <w:t>ASWB Spring Meeting Preparation</w:t>
      </w:r>
    </w:p>
    <w:p w:rsidR="00025CD0" w:rsidRDefault="00025CD0" w:rsidP="00025CD0">
      <w:pPr>
        <w:pStyle w:val="ListParagraph"/>
        <w:numPr>
          <w:ilvl w:val="1"/>
          <w:numId w:val="8"/>
        </w:numPr>
        <w:rPr>
          <w:rFonts w:eastAsia="Times New Roman" w:cs="Courier New"/>
          <w:color w:val="212121"/>
          <w:lang w:eastAsia="en-US"/>
        </w:rPr>
      </w:pPr>
      <w:r>
        <w:rPr>
          <w:rFonts w:eastAsia="Times New Roman" w:cs="Courier New"/>
          <w:color w:val="212121"/>
          <w:lang w:eastAsia="en-US"/>
        </w:rPr>
        <w:t xml:space="preserve">MOU sample drafts (Alec) </w:t>
      </w:r>
    </w:p>
    <w:p w:rsidR="00920044" w:rsidRDefault="00920044" w:rsidP="00920044">
      <w:pPr>
        <w:pStyle w:val="ListParagraph"/>
        <w:ind w:left="1092"/>
        <w:rPr>
          <w:rFonts w:eastAsia="Times New Roman" w:cs="Courier New"/>
          <w:color w:val="212121"/>
          <w:lang w:eastAsia="en-US"/>
        </w:rPr>
      </w:pPr>
    </w:p>
    <w:p w:rsidR="00135641" w:rsidRDefault="00135641" w:rsidP="00EF1787">
      <w:pPr>
        <w:pStyle w:val="ListParagraph"/>
        <w:rPr>
          <w:rFonts w:eastAsia="Times New Roman" w:cs="Courier New"/>
          <w:color w:val="212121"/>
          <w:lang w:eastAsia="en-US"/>
        </w:rPr>
      </w:pPr>
      <w:r>
        <w:rPr>
          <w:rFonts w:eastAsia="Times New Roman" w:cs="Courier New"/>
          <w:color w:val="212121"/>
          <w:lang w:eastAsia="en-US"/>
        </w:rPr>
        <w:t>7.1</w:t>
      </w:r>
      <w:r>
        <w:rPr>
          <w:rFonts w:eastAsia="Times New Roman" w:cs="Courier New"/>
          <w:color w:val="212121"/>
          <w:lang w:eastAsia="en-US"/>
        </w:rPr>
        <w:tab/>
      </w:r>
      <w:r w:rsidR="00EF1787">
        <w:rPr>
          <w:rFonts w:eastAsia="Times New Roman" w:cs="Courier New"/>
          <w:color w:val="212121"/>
          <w:lang w:eastAsia="en-US"/>
        </w:rPr>
        <w:t xml:space="preserve">Lynn seeking input </w:t>
      </w:r>
      <w:r w:rsidR="00373078">
        <w:rPr>
          <w:rFonts w:eastAsia="Times New Roman" w:cs="Courier New"/>
          <w:color w:val="212121"/>
          <w:lang w:eastAsia="en-US"/>
        </w:rPr>
        <w:t>for presentation at ASWB spring meeting -</w:t>
      </w:r>
      <w:r w:rsidR="00EF1787">
        <w:rPr>
          <w:rFonts w:eastAsia="Times New Roman" w:cs="Courier New"/>
          <w:color w:val="212121"/>
          <w:lang w:eastAsia="en-US"/>
        </w:rPr>
        <w:t xml:space="preserve"> Developing Tools for Social Work Mobility.  Topic is assessing facil</w:t>
      </w:r>
      <w:r w:rsidR="00373078">
        <w:rPr>
          <w:rFonts w:eastAsia="Times New Roman" w:cs="Courier New"/>
          <w:color w:val="212121"/>
          <w:lang w:eastAsia="en-US"/>
        </w:rPr>
        <w:t>i</w:t>
      </w:r>
      <w:r w:rsidR="00EF1787">
        <w:rPr>
          <w:rFonts w:eastAsia="Times New Roman" w:cs="Courier New"/>
          <w:color w:val="212121"/>
          <w:lang w:eastAsia="en-US"/>
        </w:rPr>
        <w:t xml:space="preserve">tators and barriers to interjurisdictional practice.  </w:t>
      </w:r>
      <w:r w:rsidR="00373078">
        <w:rPr>
          <w:rFonts w:eastAsia="Times New Roman" w:cs="Courier New"/>
          <w:color w:val="212121"/>
          <w:lang w:eastAsia="en-US"/>
        </w:rPr>
        <w:t xml:space="preserve">Lynn will speak to Canadian experience including Canadian Free Trade Agreement and </w:t>
      </w:r>
      <w:r w:rsidR="00EF1787">
        <w:rPr>
          <w:rFonts w:eastAsia="Times New Roman" w:cs="Courier New"/>
          <w:color w:val="212121"/>
          <w:lang w:eastAsia="en-US"/>
        </w:rPr>
        <w:t xml:space="preserve">development of MOU model to allow social work practitioners to practice across borders.  </w:t>
      </w:r>
    </w:p>
    <w:p w:rsidR="00373078" w:rsidRDefault="00373078" w:rsidP="00EF1787">
      <w:pPr>
        <w:pStyle w:val="ListParagraph"/>
        <w:rPr>
          <w:rFonts w:eastAsia="Times New Roman" w:cs="Courier New"/>
          <w:color w:val="212121"/>
          <w:lang w:eastAsia="en-US"/>
        </w:rPr>
      </w:pPr>
    </w:p>
    <w:p w:rsidR="00EE0EAF" w:rsidRDefault="00974F2D" w:rsidP="00135641">
      <w:pPr>
        <w:pStyle w:val="ListParagraph"/>
        <w:rPr>
          <w:rFonts w:eastAsia="Times New Roman" w:cs="Courier New"/>
          <w:color w:val="212121"/>
          <w:lang w:eastAsia="en-US"/>
        </w:rPr>
      </w:pPr>
      <w:r>
        <w:rPr>
          <w:rFonts w:eastAsia="Times New Roman" w:cs="Courier New"/>
          <w:color w:val="212121"/>
          <w:lang w:eastAsia="en-US"/>
        </w:rPr>
        <w:t>Suggestions to speak to e-counseling, practicing across borders, courtesy rosters.  May be helpful to look at provinces that regulate practice versus title and the impact this has in terms of practicing in another province.</w:t>
      </w:r>
      <w:r w:rsidR="00135641">
        <w:rPr>
          <w:rFonts w:eastAsia="Times New Roman" w:cs="Courier New"/>
          <w:color w:val="212121"/>
          <w:lang w:eastAsia="en-US"/>
        </w:rPr>
        <w:t xml:space="preserve">  Development of policies and procedures in the absence of clear legislation on mobility is important in order to discourage “unground practice” and provide the public with some level of protection.</w:t>
      </w:r>
    </w:p>
    <w:p w:rsidR="00974F2D" w:rsidRDefault="00974F2D" w:rsidP="00EF1787">
      <w:pPr>
        <w:pStyle w:val="ListParagraph"/>
        <w:rPr>
          <w:rFonts w:eastAsia="Times New Roman" w:cs="Courier New"/>
          <w:color w:val="212121"/>
          <w:lang w:eastAsia="en-US"/>
        </w:rPr>
      </w:pPr>
    </w:p>
    <w:p w:rsidR="00974F2D" w:rsidRDefault="00974F2D" w:rsidP="00EF1787">
      <w:pPr>
        <w:pStyle w:val="ListParagraph"/>
        <w:rPr>
          <w:rFonts w:eastAsia="Times New Roman" w:cs="Courier New"/>
          <w:color w:val="212121"/>
          <w:lang w:eastAsia="en-US"/>
        </w:rPr>
      </w:pPr>
      <w:r>
        <w:rPr>
          <w:rFonts w:eastAsia="Times New Roman" w:cs="Courier New"/>
          <w:color w:val="212121"/>
          <w:lang w:eastAsia="en-US"/>
        </w:rPr>
        <w:t>Resources</w:t>
      </w:r>
    </w:p>
    <w:p w:rsidR="00974F2D" w:rsidRDefault="00974F2D" w:rsidP="00974F2D">
      <w:pPr>
        <w:pStyle w:val="ListParagraph"/>
        <w:numPr>
          <w:ilvl w:val="0"/>
          <w:numId w:val="15"/>
        </w:numPr>
        <w:rPr>
          <w:rFonts w:eastAsia="Times New Roman" w:cs="Courier New"/>
          <w:color w:val="212121"/>
          <w:lang w:eastAsia="en-US"/>
        </w:rPr>
      </w:pPr>
      <w:r>
        <w:rPr>
          <w:rFonts w:eastAsia="Times New Roman" w:cs="Courier New"/>
          <w:color w:val="212121"/>
          <w:lang w:eastAsia="en-US"/>
        </w:rPr>
        <w:t>Newfoundland &amp; Labrador Association passed a policy?</w:t>
      </w:r>
    </w:p>
    <w:p w:rsidR="00EE0EAF" w:rsidRDefault="00EE0EAF" w:rsidP="00974F2D">
      <w:pPr>
        <w:pStyle w:val="ListParagraph"/>
        <w:numPr>
          <w:ilvl w:val="0"/>
          <w:numId w:val="15"/>
        </w:numPr>
        <w:rPr>
          <w:rFonts w:eastAsia="Times New Roman" w:cs="Courier New"/>
          <w:color w:val="212121"/>
          <w:lang w:eastAsia="en-US"/>
        </w:rPr>
      </w:pPr>
      <w:r>
        <w:rPr>
          <w:rFonts w:eastAsia="Times New Roman" w:cs="Courier New"/>
          <w:color w:val="212121"/>
          <w:lang w:eastAsia="en-US"/>
        </w:rPr>
        <w:lastRenderedPageBreak/>
        <w:t>Nova Scotia Physiotherapists</w:t>
      </w:r>
    </w:p>
    <w:p w:rsidR="00EE0EAF" w:rsidRPr="00135641" w:rsidRDefault="00EE0EAF" w:rsidP="00EE0EAF">
      <w:pPr>
        <w:pStyle w:val="ListParagraph"/>
        <w:numPr>
          <w:ilvl w:val="0"/>
          <w:numId w:val="15"/>
        </w:numPr>
        <w:rPr>
          <w:rFonts w:eastAsia="Times New Roman" w:cs="Courier New"/>
          <w:color w:val="212121"/>
          <w:lang w:eastAsia="en-US"/>
        </w:rPr>
      </w:pPr>
      <w:r>
        <w:rPr>
          <w:rFonts w:eastAsia="Times New Roman" w:cs="Courier New"/>
          <w:color w:val="212121"/>
          <w:lang w:eastAsia="en-US"/>
        </w:rPr>
        <w:t>OCSWSSW  has Q &amp; A on their website about members practicing in another province</w:t>
      </w:r>
    </w:p>
    <w:p w:rsidR="00EE0EAF" w:rsidRDefault="00EE0EAF" w:rsidP="00EE0EAF">
      <w:pPr>
        <w:rPr>
          <w:rFonts w:eastAsia="Times New Roman" w:cs="Courier New"/>
          <w:color w:val="212121"/>
          <w:lang w:eastAsia="en-US"/>
        </w:rPr>
      </w:pPr>
      <w:r>
        <w:rPr>
          <w:rFonts w:eastAsia="Times New Roman" w:cs="Courier New"/>
          <w:color w:val="212121"/>
          <w:lang w:eastAsia="en-US"/>
        </w:rPr>
        <w:tab/>
      </w:r>
      <w:r w:rsidR="00135641">
        <w:rPr>
          <w:rFonts w:eastAsia="Times New Roman" w:cs="Courier New"/>
          <w:color w:val="212121"/>
          <w:lang w:eastAsia="en-US"/>
        </w:rPr>
        <w:t>7.2</w:t>
      </w:r>
      <w:r w:rsidR="00135641">
        <w:rPr>
          <w:rFonts w:eastAsia="Times New Roman" w:cs="Courier New"/>
          <w:color w:val="212121"/>
          <w:lang w:eastAsia="en-US"/>
        </w:rPr>
        <w:tab/>
      </w:r>
      <w:r>
        <w:rPr>
          <w:rFonts w:eastAsia="Times New Roman" w:cs="Courier New"/>
          <w:color w:val="212121"/>
          <w:lang w:eastAsia="en-US"/>
        </w:rPr>
        <w:t>MOU Sample Drafts</w:t>
      </w:r>
      <w:r w:rsidR="00135641">
        <w:rPr>
          <w:rFonts w:eastAsia="Times New Roman" w:cs="Courier New"/>
          <w:color w:val="212121"/>
          <w:lang w:eastAsia="en-US"/>
        </w:rPr>
        <w:t xml:space="preserve"> </w:t>
      </w:r>
    </w:p>
    <w:p w:rsidR="00EE0EAF" w:rsidRDefault="00EE0EAF" w:rsidP="00EE0EAF">
      <w:pPr>
        <w:rPr>
          <w:rFonts w:eastAsia="Times New Roman" w:cs="Courier New"/>
          <w:color w:val="212121"/>
          <w:lang w:eastAsia="en-US"/>
        </w:rPr>
      </w:pPr>
      <w:r>
        <w:rPr>
          <w:rFonts w:eastAsia="Times New Roman" w:cs="Courier New"/>
          <w:color w:val="212121"/>
          <w:lang w:eastAsia="en-US"/>
        </w:rPr>
        <w:tab/>
        <w:t xml:space="preserve">Physiotherapy Regulatory bodies in Canada have established an MOU to provide framework for </w:t>
      </w:r>
      <w:r>
        <w:rPr>
          <w:rFonts w:eastAsia="Times New Roman" w:cs="Courier New"/>
          <w:color w:val="212121"/>
          <w:lang w:eastAsia="en-US"/>
        </w:rPr>
        <w:tab/>
        <w:t xml:space="preserve">interjurisdictional practice and e-service which recognizes secondary practice jurisdictions.  </w:t>
      </w:r>
      <w:r>
        <w:rPr>
          <w:rFonts w:eastAsia="Times New Roman" w:cs="Courier New"/>
          <w:color w:val="212121"/>
          <w:lang w:eastAsia="en-US"/>
        </w:rPr>
        <w:tab/>
      </w:r>
      <w:r>
        <w:rPr>
          <w:rFonts w:eastAsia="Times New Roman" w:cs="Courier New"/>
          <w:color w:val="212121"/>
          <w:lang w:eastAsia="en-US"/>
        </w:rPr>
        <w:tab/>
        <w:t xml:space="preserve">Provides example for how other professions might move forward on this issue.  Managing </w:t>
      </w:r>
      <w:r>
        <w:rPr>
          <w:rFonts w:eastAsia="Times New Roman" w:cs="Courier New"/>
          <w:color w:val="212121"/>
          <w:lang w:eastAsia="en-US"/>
        </w:rPr>
        <w:tab/>
        <w:t>complaints across jurisdictions is a significant issue for consideration.</w:t>
      </w:r>
    </w:p>
    <w:p w:rsidR="0099278D" w:rsidRPr="0099278D" w:rsidRDefault="00EE0EAF" w:rsidP="0099278D">
      <w:pPr>
        <w:rPr>
          <w:rFonts w:eastAsia="Times New Roman" w:cs="Courier New"/>
          <w:color w:val="212121"/>
          <w:lang w:eastAsia="en-US"/>
        </w:rPr>
      </w:pPr>
      <w:r>
        <w:rPr>
          <w:rFonts w:eastAsia="Times New Roman" w:cs="Courier New"/>
          <w:color w:val="212121"/>
          <w:lang w:eastAsia="en-US"/>
        </w:rPr>
        <w:tab/>
        <w:t xml:space="preserve">Interjurisdictional Practice Sub-committee will resume their work and draft a framework for </w:t>
      </w:r>
      <w:r>
        <w:rPr>
          <w:rFonts w:eastAsia="Times New Roman" w:cs="Courier New"/>
          <w:color w:val="212121"/>
          <w:lang w:eastAsia="en-US"/>
        </w:rPr>
        <w:tab/>
        <w:t>discussion.  For review at June meeting.  Alec Stratford volunteered to join committee.</w:t>
      </w:r>
    </w:p>
    <w:p w:rsidR="0099278D" w:rsidRDefault="0099278D" w:rsidP="0099278D">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Douglas C</w:t>
      </w:r>
      <w:r w:rsidR="00135641">
        <w:rPr>
          <w:rFonts w:asciiTheme="minorHAnsi" w:eastAsia="Times New Roman" w:hAnsiTheme="minorHAnsi" w:cs="Courier New"/>
          <w:color w:val="212121"/>
          <w:sz w:val="22"/>
          <w:szCs w:val="22"/>
          <w:lang w:eastAsia="en-US"/>
        </w:rPr>
        <w:t>ollege Update</w:t>
      </w:r>
    </w:p>
    <w:p w:rsidR="0099278D" w:rsidRDefault="0099278D" w:rsidP="0099278D">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 xml:space="preserve">No changes from October minutes.  Provisional approval of </w:t>
      </w:r>
      <w:r w:rsidR="00135641">
        <w:rPr>
          <w:rFonts w:asciiTheme="minorHAnsi" w:eastAsia="Times New Roman" w:hAnsiTheme="minorHAnsi" w:cs="Courier New"/>
          <w:color w:val="212121"/>
          <w:sz w:val="22"/>
          <w:szCs w:val="22"/>
          <w:lang w:eastAsia="en-US"/>
        </w:rPr>
        <w:t xml:space="preserve">Douglas College </w:t>
      </w:r>
      <w:r>
        <w:rPr>
          <w:rFonts w:asciiTheme="minorHAnsi" w:eastAsia="Times New Roman" w:hAnsiTheme="minorHAnsi" w:cs="Courier New"/>
          <w:color w:val="212121"/>
          <w:sz w:val="22"/>
          <w:szCs w:val="22"/>
          <w:lang w:eastAsia="en-US"/>
        </w:rPr>
        <w:t>program on condition that they seek accreditation.  Both Deans and Directors of universities and CASWE expres</w:t>
      </w:r>
      <w:r w:rsidR="00135641">
        <w:rPr>
          <w:rFonts w:asciiTheme="minorHAnsi" w:eastAsia="Times New Roman" w:hAnsiTheme="minorHAnsi" w:cs="Courier New"/>
          <w:color w:val="212121"/>
          <w:sz w:val="22"/>
          <w:szCs w:val="22"/>
          <w:lang w:eastAsia="en-US"/>
        </w:rPr>
        <w:t>sed dismay and concern that BCCSW</w:t>
      </w:r>
      <w:r>
        <w:rPr>
          <w:rFonts w:asciiTheme="minorHAnsi" w:eastAsia="Times New Roman" w:hAnsiTheme="minorHAnsi" w:cs="Courier New"/>
          <w:color w:val="212121"/>
          <w:sz w:val="22"/>
          <w:szCs w:val="22"/>
          <w:lang w:eastAsia="en-US"/>
        </w:rPr>
        <w:t xml:space="preserve"> granted approval.  BCCSW wrote letters to all parties </w:t>
      </w:r>
      <w:r w:rsidR="00135641">
        <w:rPr>
          <w:rFonts w:asciiTheme="minorHAnsi" w:eastAsia="Times New Roman" w:hAnsiTheme="minorHAnsi" w:cs="Courier New"/>
          <w:color w:val="212121"/>
          <w:sz w:val="22"/>
          <w:szCs w:val="22"/>
          <w:lang w:eastAsia="en-US"/>
        </w:rPr>
        <w:t xml:space="preserve">indicating that they are </w:t>
      </w:r>
      <w:r>
        <w:rPr>
          <w:rFonts w:asciiTheme="minorHAnsi" w:eastAsia="Times New Roman" w:hAnsiTheme="minorHAnsi" w:cs="Courier New"/>
          <w:color w:val="212121"/>
          <w:sz w:val="22"/>
          <w:szCs w:val="22"/>
          <w:lang w:eastAsia="en-US"/>
        </w:rPr>
        <w:t>under pressure from government to approve unaccredited program</w:t>
      </w:r>
      <w:r w:rsidR="00135641">
        <w:rPr>
          <w:rFonts w:asciiTheme="minorHAnsi" w:eastAsia="Times New Roman" w:hAnsiTheme="minorHAnsi" w:cs="Courier New"/>
          <w:color w:val="212121"/>
          <w:sz w:val="22"/>
          <w:szCs w:val="22"/>
          <w:lang w:eastAsia="en-US"/>
        </w:rPr>
        <w:t>s.  BCCSW</w:t>
      </w:r>
      <w:r>
        <w:rPr>
          <w:rFonts w:asciiTheme="minorHAnsi" w:eastAsia="Times New Roman" w:hAnsiTheme="minorHAnsi" w:cs="Courier New"/>
          <w:color w:val="212121"/>
          <w:sz w:val="22"/>
          <w:szCs w:val="22"/>
          <w:lang w:eastAsia="en-US"/>
        </w:rPr>
        <w:t xml:space="preserve"> have bee</w:t>
      </w:r>
      <w:r w:rsidR="00135641">
        <w:rPr>
          <w:rFonts w:asciiTheme="minorHAnsi" w:eastAsia="Times New Roman" w:hAnsiTheme="minorHAnsi" w:cs="Courier New"/>
          <w:color w:val="212121"/>
          <w:sz w:val="22"/>
          <w:szCs w:val="22"/>
          <w:lang w:eastAsia="en-US"/>
        </w:rPr>
        <w:t>n firm with government that the program</w:t>
      </w:r>
      <w:r>
        <w:rPr>
          <w:rFonts w:asciiTheme="minorHAnsi" w:eastAsia="Times New Roman" w:hAnsiTheme="minorHAnsi" w:cs="Courier New"/>
          <w:color w:val="212121"/>
          <w:sz w:val="22"/>
          <w:szCs w:val="22"/>
          <w:lang w:eastAsia="en-US"/>
        </w:rPr>
        <w:t xml:space="preserve"> will not receive full approval if they do not become accredited.  May be important for </w:t>
      </w:r>
      <w:r w:rsidR="00135641">
        <w:rPr>
          <w:rFonts w:asciiTheme="minorHAnsi" w:eastAsia="Times New Roman" w:hAnsiTheme="minorHAnsi" w:cs="Courier New"/>
          <w:color w:val="212121"/>
          <w:sz w:val="22"/>
          <w:szCs w:val="22"/>
          <w:lang w:eastAsia="en-US"/>
        </w:rPr>
        <w:t xml:space="preserve">other </w:t>
      </w:r>
      <w:r>
        <w:rPr>
          <w:rFonts w:asciiTheme="minorHAnsi" w:eastAsia="Times New Roman" w:hAnsiTheme="minorHAnsi" w:cs="Courier New"/>
          <w:color w:val="212121"/>
          <w:sz w:val="22"/>
          <w:szCs w:val="22"/>
          <w:lang w:eastAsia="en-US"/>
        </w:rPr>
        <w:t>stakeholders to express views</w:t>
      </w:r>
      <w:r w:rsidR="00135641">
        <w:rPr>
          <w:rFonts w:asciiTheme="minorHAnsi" w:eastAsia="Times New Roman" w:hAnsiTheme="minorHAnsi" w:cs="Courier New"/>
          <w:color w:val="212121"/>
          <w:sz w:val="22"/>
          <w:szCs w:val="22"/>
          <w:lang w:eastAsia="en-US"/>
        </w:rPr>
        <w:t xml:space="preserve"> to government</w:t>
      </w:r>
      <w:r>
        <w:rPr>
          <w:rFonts w:asciiTheme="minorHAnsi" w:eastAsia="Times New Roman" w:hAnsiTheme="minorHAnsi" w:cs="Courier New"/>
          <w:color w:val="212121"/>
          <w:sz w:val="22"/>
          <w:szCs w:val="22"/>
          <w:lang w:eastAsia="en-US"/>
        </w:rPr>
        <w:t xml:space="preserve"> as well.  </w:t>
      </w:r>
    </w:p>
    <w:p w:rsidR="0099278D" w:rsidRPr="0099278D" w:rsidRDefault="0099278D" w:rsidP="0099278D">
      <w:pPr>
        <w:pStyle w:val="HTMLPreformatted"/>
        <w:shd w:val="clear" w:color="auto" w:fill="FFFFFF"/>
        <w:ind w:left="720"/>
        <w:rPr>
          <w:rFonts w:asciiTheme="minorHAnsi" w:eastAsia="Times New Roman" w:hAnsiTheme="minorHAnsi" w:cs="Courier New"/>
          <w:color w:val="212121"/>
          <w:sz w:val="22"/>
          <w:szCs w:val="22"/>
          <w:lang w:eastAsia="en-US"/>
        </w:rPr>
      </w:pPr>
    </w:p>
    <w:p w:rsidR="00025CD0" w:rsidRDefault="00025CD0" w:rsidP="008662E1">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Role of CCSWR in Recognition of Social Work Programs – Draft Aspirational Statement</w:t>
      </w:r>
    </w:p>
    <w:p w:rsidR="00E65150" w:rsidRDefault="0099278D" w:rsidP="00E65150">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 xml:space="preserve">Thank you to Lise for drafting statement. </w:t>
      </w:r>
      <w:r w:rsidR="00135641">
        <w:rPr>
          <w:rFonts w:asciiTheme="minorHAnsi" w:eastAsia="Times New Roman" w:hAnsiTheme="minorHAnsi" w:cs="Courier New"/>
          <w:color w:val="212121"/>
          <w:sz w:val="22"/>
          <w:szCs w:val="22"/>
          <w:lang w:eastAsia="en-US"/>
        </w:rPr>
        <w:t xml:space="preserve"> Amendment </w:t>
      </w:r>
      <w:r w:rsidR="00B8411C">
        <w:rPr>
          <w:rFonts w:asciiTheme="minorHAnsi" w:eastAsia="Times New Roman" w:hAnsiTheme="minorHAnsi" w:cs="Courier New"/>
          <w:color w:val="212121"/>
          <w:sz w:val="22"/>
          <w:szCs w:val="22"/>
          <w:lang w:eastAsia="en-US"/>
        </w:rPr>
        <w:t>to remove</w:t>
      </w:r>
      <w:r w:rsidR="00135641">
        <w:rPr>
          <w:rFonts w:asciiTheme="minorHAnsi" w:eastAsia="Times New Roman" w:hAnsiTheme="minorHAnsi" w:cs="Courier New"/>
          <w:color w:val="212121"/>
          <w:sz w:val="22"/>
          <w:szCs w:val="22"/>
          <w:lang w:eastAsia="en-US"/>
        </w:rPr>
        <w:t xml:space="preserve"> “Aspirational” and “While there is some diversity of opinion within CCSWR”. New title: “CCSWR Statement”.  </w:t>
      </w:r>
      <w:r>
        <w:rPr>
          <w:rFonts w:asciiTheme="minorHAnsi" w:eastAsia="Times New Roman" w:hAnsiTheme="minorHAnsi" w:cs="Courier New"/>
          <w:color w:val="212121"/>
          <w:sz w:val="22"/>
          <w:szCs w:val="22"/>
          <w:lang w:eastAsia="en-US"/>
        </w:rPr>
        <w:t xml:space="preserve">Post </w:t>
      </w:r>
      <w:r w:rsidR="00135641">
        <w:rPr>
          <w:rFonts w:asciiTheme="minorHAnsi" w:eastAsia="Times New Roman" w:hAnsiTheme="minorHAnsi" w:cs="Courier New"/>
          <w:color w:val="212121"/>
          <w:sz w:val="22"/>
          <w:szCs w:val="22"/>
          <w:lang w:eastAsia="en-US"/>
        </w:rPr>
        <w:t>on CCSWR website and share at I</w:t>
      </w:r>
      <w:r>
        <w:rPr>
          <w:rFonts w:asciiTheme="minorHAnsi" w:eastAsia="Times New Roman" w:hAnsiTheme="minorHAnsi" w:cs="Courier New"/>
          <w:color w:val="212121"/>
          <w:sz w:val="22"/>
          <w:szCs w:val="22"/>
          <w:lang w:eastAsia="en-US"/>
        </w:rPr>
        <w:t>ntersectoral table and schools of social work.</w:t>
      </w:r>
      <w:r w:rsidR="00135641">
        <w:rPr>
          <w:rFonts w:asciiTheme="minorHAnsi" w:eastAsia="Times New Roman" w:hAnsiTheme="minorHAnsi" w:cs="Courier New"/>
          <w:color w:val="212121"/>
          <w:sz w:val="22"/>
          <w:szCs w:val="22"/>
          <w:lang w:eastAsia="en-US"/>
        </w:rPr>
        <w:t xml:space="preserve">  Available to jurisdictions to circulate.</w:t>
      </w:r>
    </w:p>
    <w:p w:rsidR="00D0049F" w:rsidRDefault="00D0049F" w:rsidP="00E65150">
      <w:pPr>
        <w:pStyle w:val="HTMLPreformatted"/>
        <w:shd w:val="clear" w:color="auto" w:fill="FFFFFF"/>
        <w:ind w:left="720"/>
        <w:rPr>
          <w:rFonts w:asciiTheme="minorHAnsi" w:eastAsia="Times New Roman" w:hAnsiTheme="minorHAnsi" w:cs="Courier New"/>
          <w:color w:val="212121"/>
          <w:sz w:val="22"/>
          <w:szCs w:val="22"/>
          <w:lang w:eastAsia="en-US"/>
        </w:rPr>
      </w:pPr>
    </w:p>
    <w:p w:rsidR="0099278D" w:rsidRPr="00D0049F" w:rsidRDefault="00D0049F" w:rsidP="00E65150">
      <w:pPr>
        <w:pStyle w:val="HTMLPreformatted"/>
        <w:shd w:val="clear" w:color="auto" w:fill="FFFFFF"/>
        <w:ind w:left="720"/>
        <w:rPr>
          <w:rFonts w:asciiTheme="minorHAnsi" w:eastAsia="Times New Roman" w:hAnsiTheme="minorHAnsi" w:cs="Courier New"/>
          <w:b/>
          <w:i/>
          <w:color w:val="212121"/>
          <w:sz w:val="22"/>
          <w:szCs w:val="22"/>
          <w:lang w:eastAsia="en-US"/>
        </w:rPr>
      </w:pPr>
      <w:r w:rsidRPr="00D0049F">
        <w:rPr>
          <w:rFonts w:asciiTheme="minorHAnsi" w:eastAsia="Times New Roman" w:hAnsiTheme="minorHAnsi" w:cs="Courier New"/>
          <w:b/>
          <w:i/>
          <w:color w:val="212121"/>
          <w:sz w:val="22"/>
          <w:szCs w:val="22"/>
          <w:lang w:eastAsia="en-US"/>
        </w:rPr>
        <w:t xml:space="preserve">Motion to adopt the Statement as amended.  </w:t>
      </w:r>
      <w:r>
        <w:rPr>
          <w:rFonts w:asciiTheme="minorHAnsi" w:eastAsia="Times New Roman" w:hAnsiTheme="minorHAnsi" w:cs="Courier New"/>
          <w:b/>
          <w:i/>
          <w:color w:val="212121"/>
          <w:sz w:val="22"/>
          <w:szCs w:val="22"/>
          <w:lang w:eastAsia="en-US"/>
        </w:rPr>
        <w:t>Deborah Jones, Lisa Crockwell. CARRIED.</w:t>
      </w:r>
    </w:p>
    <w:p w:rsidR="0099278D" w:rsidRPr="00E65150" w:rsidRDefault="0099278D" w:rsidP="00E65150">
      <w:pPr>
        <w:pStyle w:val="HTMLPreformatted"/>
        <w:shd w:val="clear" w:color="auto" w:fill="FFFFFF"/>
        <w:ind w:left="720"/>
        <w:rPr>
          <w:rFonts w:asciiTheme="minorHAnsi" w:eastAsia="Times New Roman" w:hAnsiTheme="minorHAnsi" w:cs="Courier New"/>
          <w:color w:val="212121"/>
          <w:sz w:val="22"/>
          <w:szCs w:val="22"/>
          <w:lang w:eastAsia="en-US"/>
        </w:rPr>
      </w:pPr>
    </w:p>
    <w:p w:rsidR="00D0049F" w:rsidRDefault="006B716F" w:rsidP="003D7D04">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RCMP Checks</w:t>
      </w:r>
      <w:r w:rsidR="00317471">
        <w:rPr>
          <w:rFonts w:asciiTheme="minorHAnsi" w:eastAsia="Times New Roman" w:hAnsiTheme="minorHAnsi" w:cs="Courier New"/>
          <w:color w:val="212121"/>
          <w:sz w:val="22"/>
          <w:szCs w:val="22"/>
          <w:lang w:eastAsia="en-US"/>
        </w:rPr>
        <w:t xml:space="preserve"> (Alec)</w:t>
      </w:r>
    </w:p>
    <w:p w:rsidR="00A60BDB" w:rsidRDefault="00135641" w:rsidP="00D0049F">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I</w:t>
      </w:r>
      <w:r w:rsidR="00A60BDB">
        <w:rPr>
          <w:rFonts w:asciiTheme="minorHAnsi" w:eastAsia="Times New Roman" w:hAnsiTheme="minorHAnsi" w:cs="Courier New"/>
          <w:color w:val="212121"/>
          <w:sz w:val="22"/>
          <w:szCs w:val="22"/>
          <w:lang w:eastAsia="en-US"/>
        </w:rPr>
        <w:t>n Nova Scotia and New Brunsw</w:t>
      </w:r>
      <w:r w:rsidR="00B8411C">
        <w:rPr>
          <w:rFonts w:asciiTheme="minorHAnsi" w:eastAsia="Times New Roman" w:hAnsiTheme="minorHAnsi" w:cs="Courier New"/>
          <w:color w:val="212121"/>
          <w:sz w:val="22"/>
          <w:szCs w:val="22"/>
          <w:lang w:eastAsia="en-US"/>
        </w:rPr>
        <w:t xml:space="preserve">ick, the RCMP are becoming </w:t>
      </w:r>
      <w:r w:rsidR="00A60BDB">
        <w:rPr>
          <w:rFonts w:asciiTheme="minorHAnsi" w:eastAsia="Times New Roman" w:hAnsiTheme="minorHAnsi" w:cs="Courier New"/>
          <w:color w:val="212121"/>
          <w:sz w:val="22"/>
          <w:szCs w:val="22"/>
          <w:lang w:eastAsia="en-US"/>
        </w:rPr>
        <w:t xml:space="preserve">strict on release of records checks.  Occasional barriers have been identified with checks in </w:t>
      </w:r>
      <w:r w:rsidR="00B8411C">
        <w:rPr>
          <w:rFonts w:asciiTheme="minorHAnsi" w:eastAsia="Times New Roman" w:hAnsiTheme="minorHAnsi" w:cs="Courier New"/>
          <w:color w:val="212121"/>
          <w:sz w:val="22"/>
          <w:szCs w:val="22"/>
          <w:lang w:eastAsia="en-US"/>
        </w:rPr>
        <w:t xml:space="preserve">BC and Ontario </w:t>
      </w:r>
      <w:r w:rsidR="00A60BDB">
        <w:rPr>
          <w:rFonts w:asciiTheme="minorHAnsi" w:eastAsia="Times New Roman" w:hAnsiTheme="minorHAnsi" w:cs="Courier New"/>
          <w:color w:val="212121"/>
          <w:sz w:val="22"/>
          <w:szCs w:val="22"/>
          <w:lang w:eastAsia="en-US"/>
        </w:rPr>
        <w:t xml:space="preserve">but not consistent.  No issues have surfaced in AB, MB or NFLD to date.  Concern that employer and volunteer organizations are named but not regulatory body.  Question whether RCMP understands role of regulator.  </w:t>
      </w:r>
    </w:p>
    <w:p w:rsidR="00A60BDB" w:rsidRDefault="00A60BDB" w:rsidP="00D0049F">
      <w:pPr>
        <w:pStyle w:val="HTMLPreformatted"/>
        <w:shd w:val="clear" w:color="auto" w:fill="FFFFFF"/>
        <w:ind w:left="720"/>
        <w:rPr>
          <w:rFonts w:asciiTheme="minorHAnsi" w:eastAsia="Times New Roman" w:hAnsiTheme="minorHAnsi" w:cs="Courier New"/>
          <w:color w:val="212121"/>
          <w:sz w:val="22"/>
          <w:szCs w:val="22"/>
          <w:lang w:eastAsia="en-US"/>
        </w:rPr>
      </w:pPr>
    </w:p>
    <w:p w:rsidR="003D7D04" w:rsidRDefault="003D7D04" w:rsidP="00B21EAD">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Confidentia</w:t>
      </w:r>
      <w:r w:rsidR="00B92CAB">
        <w:rPr>
          <w:rFonts w:asciiTheme="minorHAnsi" w:eastAsia="Times New Roman" w:hAnsiTheme="minorHAnsi" w:cs="Courier New"/>
          <w:color w:val="212121"/>
          <w:sz w:val="22"/>
          <w:szCs w:val="22"/>
          <w:lang w:eastAsia="en-US"/>
        </w:rPr>
        <w:t>lity Provisions in Child Protection</w:t>
      </w:r>
    </w:p>
    <w:p w:rsidR="006166E7" w:rsidRDefault="00B92CAB" w:rsidP="00A60BDB">
      <w:pPr>
        <w:pStyle w:val="ListParagraph"/>
        <w:rPr>
          <w:rFonts w:eastAsia="Times New Roman" w:cs="Courier New"/>
          <w:color w:val="212121"/>
          <w:lang w:eastAsia="en-US"/>
        </w:rPr>
      </w:pPr>
      <w:r>
        <w:rPr>
          <w:rFonts w:eastAsia="Times New Roman" w:cs="Courier New"/>
          <w:color w:val="212121"/>
          <w:lang w:eastAsia="en-US"/>
        </w:rPr>
        <w:t xml:space="preserve">BC </w:t>
      </w:r>
      <w:r w:rsidR="00A60BDB">
        <w:rPr>
          <w:rFonts w:eastAsia="Times New Roman" w:cs="Courier New"/>
          <w:color w:val="212121"/>
          <w:lang w:eastAsia="en-US"/>
        </w:rPr>
        <w:t xml:space="preserve">has </w:t>
      </w:r>
      <w:r>
        <w:rPr>
          <w:rFonts w:eastAsia="Times New Roman" w:cs="Courier New"/>
          <w:color w:val="212121"/>
          <w:lang w:eastAsia="en-US"/>
        </w:rPr>
        <w:t>title protection with exemptions of social workers employed with government, including child protection</w:t>
      </w:r>
      <w:r w:rsidR="00A60BDB">
        <w:rPr>
          <w:rFonts w:eastAsia="Times New Roman" w:cs="Courier New"/>
          <w:color w:val="212121"/>
          <w:lang w:eastAsia="en-US"/>
        </w:rPr>
        <w:t xml:space="preserve">.  Some child protection workers choose to register although it is not required.  BCCSW having difficulty accessing records as Director of Child Protection indicates they cannot divulge information related to a client under their Act.  Same department that refuses to release records administers the legislation that governs BCCSW.  Department does not seem to view social workers as professionals.  </w:t>
      </w:r>
    </w:p>
    <w:p w:rsidR="00A60BDB" w:rsidRDefault="00A60BDB" w:rsidP="00A60BDB">
      <w:pPr>
        <w:pStyle w:val="ListParagraph"/>
        <w:rPr>
          <w:rFonts w:eastAsia="Times New Roman" w:cs="Courier New"/>
          <w:color w:val="212121"/>
          <w:lang w:eastAsia="en-US"/>
        </w:rPr>
      </w:pPr>
    </w:p>
    <w:p w:rsidR="00A60BDB" w:rsidRDefault="00A60BDB" w:rsidP="00A60BDB">
      <w:pPr>
        <w:pStyle w:val="ListParagraph"/>
        <w:rPr>
          <w:rFonts w:eastAsia="Times New Roman" w:cs="Courier New"/>
          <w:color w:val="212121"/>
          <w:lang w:eastAsia="en-US"/>
        </w:rPr>
      </w:pPr>
      <w:r>
        <w:rPr>
          <w:rFonts w:eastAsia="Times New Roman" w:cs="Courier New"/>
          <w:color w:val="212121"/>
          <w:lang w:eastAsia="en-US"/>
        </w:rPr>
        <w:t xml:space="preserve">New Child, Youth and Family Services Act in Ontario, which speaks to qualification of child protection workers.  OCSWSSW can get access to information but they have to formally appoint </w:t>
      </w:r>
      <w:r>
        <w:rPr>
          <w:rFonts w:eastAsia="Times New Roman" w:cs="Courier New"/>
          <w:color w:val="212121"/>
          <w:lang w:eastAsia="en-US"/>
        </w:rPr>
        <w:lastRenderedPageBreak/>
        <w:t>an investigator.  Limited success in discussions with Premier regarding access to information.  Lack of understanding of role of the College.  OCSWSSW made submission on the regulations related to qualification of child protection workers.  Lise will circulate.</w:t>
      </w:r>
    </w:p>
    <w:p w:rsidR="00A60BDB" w:rsidRDefault="00A60BDB" w:rsidP="00A60BDB">
      <w:pPr>
        <w:pStyle w:val="ListParagraph"/>
        <w:rPr>
          <w:rFonts w:eastAsia="Times New Roman" w:cs="Courier New"/>
          <w:color w:val="212121"/>
          <w:lang w:eastAsia="en-US"/>
        </w:rPr>
      </w:pPr>
    </w:p>
    <w:p w:rsidR="00A60BDB" w:rsidRDefault="00A60BDB" w:rsidP="00A60BDB">
      <w:pPr>
        <w:pStyle w:val="ListParagraph"/>
        <w:rPr>
          <w:rFonts w:eastAsia="Times New Roman" w:cs="Courier New"/>
          <w:color w:val="212121"/>
          <w:lang w:eastAsia="en-US"/>
        </w:rPr>
      </w:pPr>
      <w:r>
        <w:rPr>
          <w:rFonts w:eastAsia="Times New Roman" w:cs="Courier New"/>
          <w:color w:val="212121"/>
          <w:lang w:eastAsia="en-US"/>
        </w:rPr>
        <w:t>Alberta met with Deputy Minister a number of years ago and developed protocol on how to manage complaints involving child protection workers.  Sanctioned at Ministry level.  Lynn will circulate.</w:t>
      </w:r>
    </w:p>
    <w:p w:rsidR="00A60BDB" w:rsidRDefault="00A60BDB" w:rsidP="00A60BDB">
      <w:pPr>
        <w:pStyle w:val="ListParagraph"/>
        <w:rPr>
          <w:rFonts w:eastAsia="Times New Roman" w:cs="Courier New"/>
          <w:color w:val="212121"/>
          <w:lang w:eastAsia="en-US"/>
        </w:rPr>
      </w:pPr>
    </w:p>
    <w:p w:rsidR="00A60BDB" w:rsidRDefault="00A60BDB" w:rsidP="00A60BDB">
      <w:pPr>
        <w:pStyle w:val="ListParagraph"/>
        <w:rPr>
          <w:rFonts w:eastAsia="Times New Roman" w:cs="Courier New"/>
          <w:color w:val="212121"/>
          <w:lang w:eastAsia="en-US"/>
        </w:rPr>
      </w:pPr>
      <w:r>
        <w:rPr>
          <w:rFonts w:eastAsia="Times New Roman" w:cs="Courier New"/>
          <w:color w:val="212121"/>
          <w:lang w:eastAsia="en-US"/>
        </w:rPr>
        <w:t xml:space="preserve">MCSW is experiencing similar issues.  </w:t>
      </w:r>
      <w:r w:rsidR="00B8411C">
        <w:rPr>
          <w:rFonts w:eastAsia="Times New Roman" w:cs="Courier New"/>
          <w:color w:val="212121"/>
          <w:lang w:eastAsia="en-US"/>
        </w:rPr>
        <w:t xml:space="preserve">No formal exemptions but due to title protection legislation, many child welfare workers have changed their titles.  Most CFS agencies do not require registration as a condition of employment.  </w:t>
      </w:r>
      <w:r>
        <w:rPr>
          <w:rFonts w:eastAsia="Times New Roman" w:cs="Courier New"/>
          <w:color w:val="212121"/>
          <w:lang w:eastAsia="en-US"/>
        </w:rPr>
        <w:t xml:space="preserve">Social workers employed with CFS agencies directly under government are being advised not to respond to complaints, citing confidentiality provisions in CFS Act.  </w:t>
      </w:r>
      <w:r w:rsidR="00B8411C">
        <w:rPr>
          <w:rFonts w:eastAsia="Times New Roman" w:cs="Courier New"/>
          <w:color w:val="212121"/>
          <w:lang w:eastAsia="en-US"/>
        </w:rPr>
        <w:t>MCSW must seek court order in each case at this point but in discussions with Director of Child Protection regarding more reasonable solutions.  MCSW making submission to Child Welfare Legislative Review Committee recommending amendments to confidentiality provisions in CFS Act.  Recommendations will also be made regarding qualifications and registration of child protection workers.</w:t>
      </w:r>
    </w:p>
    <w:p w:rsidR="00A60BDB" w:rsidRDefault="00A60BDB" w:rsidP="00A60BDB">
      <w:pPr>
        <w:pStyle w:val="ListParagraph"/>
        <w:rPr>
          <w:rFonts w:eastAsia="Times New Roman" w:cs="Courier New"/>
          <w:color w:val="212121"/>
          <w:lang w:eastAsia="en-US"/>
        </w:rPr>
      </w:pPr>
    </w:p>
    <w:p w:rsidR="00B21EAD" w:rsidRDefault="00B21EAD" w:rsidP="00B21EAD">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Other/ New Business</w:t>
      </w:r>
    </w:p>
    <w:p w:rsidR="00AB79E3" w:rsidRDefault="00AB79E3" w:rsidP="00AB79E3">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 xml:space="preserve">Ryan </w:t>
      </w:r>
      <w:r w:rsidR="00135641">
        <w:rPr>
          <w:rFonts w:asciiTheme="minorHAnsi" w:eastAsia="Times New Roman" w:hAnsiTheme="minorHAnsi" w:cs="Courier New"/>
          <w:color w:val="212121"/>
          <w:sz w:val="22"/>
          <w:szCs w:val="22"/>
          <w:lang w:eastAsia="en-US"/>
        </w:rPr>
        <w:t xml:space="preserve">invited </w:t>
      </w:r>
      <w:r>
        <w:rPr>
          <w:rFonts w:asciiTheme="minorHAnsi" w:eastAsia="Times New Roman" w:hAnsiTheme="minorHAnsi" w:cs="Courier New"/>
          <w:color w:val="212121"/>
          <w:sz w:val="22"/>
          <w:szCs w:val="22"/>
          <w:lang w:eastAsia="en-US"/>
        </w:rPr>
        <w:t>questions on the Treasurer’s report.  None.</w:t>
      </w:r>
    </w:p>
    <w:p w:rsidR="00317471" w:rsidRPr="00317471" w:rsidRDefault="00317471" w:rsidP="00317471">
      <w:pPr>
        <w:pStyle w:val="HTMLPreformatted"/>
        <w:shd w:val="clear" w:color="auto" w:fill="FFFFFF"/>
        <w:ind w:left="720"/>
        <w:rPr>
          <w:rFonts w:asciiTheme="minorHAnsi" w:eastAsia="Times New Roman" w:hAnsiTheme="minorHAnsi" w:cs="Courier New"/>
          <w:color w:val="212121"/>
          <w:sz w:val="22"/>
          <w:szCs w:val="22"/>
          <w:lang w:eastAsia="en-US"/>
        </w:rPr>
      </w:pPr>
    </w:p>
    <w:p w:rsidR="003D532D" w:rsidRDefault="003D532D" w:rsidP="003D532D">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Next Meeting</w:t>
      </w:r>
      <w:r w:rsidR="00025CD0">
        <w:rPr>
          <w:rFonts w:asciiTheme="minorHAnsi" w:eastAsia="Times New Roman" w:hAnsiTheme="minorHAnsi" w:cs="Courier New"/>
          <w:color w:val="212121"/>
          <w:sz w:val="22"/>
          <w:szCs w:val="22"/>
          <w:lang w:eastAsia="en-US"/>
        </w:rPr>
        <w:t xml:space="preserve"> – June 10, 2018 </w:t>
      </w:r>
      <w:r w:rsidR="00AB79E3">
        <w:rPr>
          <w:rFonts w:asciiTheme="minorHAnsi" w:eastAsia="Times New Roman" w:hAnsiTheme="minorHAnsi" w:cs="Courier New"/>
          <w:color w:val="212121"/>
          <w:sz w:val="22"/>
          <w:szCs w:val="22"/>
          <w:lang w:eastAsia="en-US"/>
        </w:rPr>
        <w:t xml:space="preserve">in </w:t>
      </w:r>
      <w:r w:rsidR="00025CD0">
        <w:rPr>
          <w:rFonts w:asciiTheme="minorHAnsi" w:eastAsia="Times New Roman" w:hAnsiTheme="minorHAnsi" w:cs="Courier New"/>
          <w:color w:val="212121"/>
          <w:sz w:val="22"/>
          <w:szCs w:val="22"/>
          <w:lang w:eastAsia="en-US"/>
        </w:rPr>
        <w:t>Ottawa</w:t>
      </w:r>
    </w:p>
    <w:p w:rsidR="00AB79E3" w:rsidRDefault="00AB79E3" w:rsidP="00AB79E3">
      <w:pPr>
        <w:pStyle w:val="HTMLPreformatted"/>
        <w:shd w:val="clear" w:color="auto" w:fill="FFFFFF"/>
        <w:ind w:left="720"/>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Full day meeting scheduled.  Documents will be circulated in advance.  Call for agenda items – send them to Barb Temmerman or Lynn</w:t>
      </w:r>
      <w:r w:rsidR="00135641">
        <w:rPr>
          <w:rFonts w:asciiTheme="minorHAnsi" w:eastAsia="Times New Roman" w:hAnsiTheme="minorHAnsi" w:cs="Courier New"/>
          <w:color w:val="212121"/>
          <w:sz w:val="22"/>
          <w:szCs w:val="22"/>
          <w:lang w:eastAsia="en-US"/>
        </w:rPr>
        <w:t xml:space="preserve"> Labrecque King.</w:t>
      </w:r>
    </w:p>
    <w:p w:rsidR="00317471" w:rsidRPr="00317471" w:rsidRDefault="00317471" w:rsidP="00317471">
      <w:pPr>
        <w:pStyle w:val="HTMLPreformatted"/>
        <w:shd w:val="clear" w:color="auto" w:fill="FFFFFF"/>
        <w:ind w:left="720"/>
        <w:rPr>
          <w:rFonts w:asciiTheme="minorHAnsi" w:eastAsia="Times New Roman" w:hAnsiTheme="minorHAnsi" w:cs="Courier New"/>
          <w:color w:val="212121"/>
          <w:sz w:val="22"/>
          <w:szCs w:val="22"/>
          <w:lang w:eastAsia="en-US"/>
        </w:rPr>
      </w:pPr>
    </w:p>
    <w:p w:rsidR="00B21EAD" w:rsidRPr="008662E1" w:rsidRDefault="00B21EAD" w:rsidP="008662E1">
      <w:pPr>
        <w:pStyle w:val="HTMLPreformatted"/>
        <w:numPr>
          <w:ilvl w:val="0"/>
          <w:numId w:val="8"/>
        </w:numPr>
        <w:shd w:val="clear" w:color="auto" w:fill="FFFFFF"/>
        <w:rPr>
          <w:rFonts w:asciiTheme="minorHAnsi" w:eastAsia="Times New Roman" w:hAnsiTheme="minorHAnsi" w:cs="Courier New"/>
          <w:color w:val="212121"/>
          <w:sz w:val="22"/>
          <w:szCs w:val="22"/>
          <w:lang w:eastAsia="en-US"/>
        </w:rPr>
      </w:pPr>
      <w:r>
        <w:rPr>
          <w:rFonts w:asciiTheme="minorHAnsi" w:eastAsia="Times New Roman" w:hAnsiTheme="minorHAnsi" w:cs="Courier New"/>
          <w:color w:val="212121"/>
          <w:sz w:val="22"/>
          <w:szCs w:val="22"/>
          <w:lang w:eastAsia="en-US"/>
        </w:rPr>
        <w:t>Adjournment</w:t>
      </w:r>
      <w:r w:rsidR="00AB79E3">
        <w:rPr>
          <w:rFonts w:asciiTheme="minorHAnsi" w:eastAsia="Times New Roman" w:hAnsiTheme="minorHAnsi" w:cs="Courier New"/>
          <w:color w:val="212121"/>
          <w:sz w:val="22"/>
          <w:szCs w:val="22"/>
          <w:lang w:eastAsia="en-US"/>
        </w:rPr>
        <w:t xml:space="preserve"> – 11:37</w:t>
      </w:r>
    </w:p>
    <w:p w:rsidR="008040EC" w:rsidRPr="003D7D04" w:rsidRDefault="00AB79E3" w:rsidP="00311322">
      <w:pPr>
        <w:pStyle w:val="ListParagraph"/>
        <w:rPr>
          <w:b/>
          <w:i/>
        </w:rPr>
      </w:pPr>
      <w:r>
        <w:rPr>
          <w:b/>
          <w:i/>
        </w:rPr>
        <w:t xml:space="preserve">Motion to Adjourn. Deborah Jones. </w:t>
      </w:r>
      <w:r w:rsidR="003D7D04" w:rsidRPr="003D7D04">
        <w:rPr>
          <w:b/>
          <w:i/>
        </w:rPr>
        <w:t>CARRIED</w:t>
      </w:r>
    </w:p>
    <w:p w:rsidR="00311322" w:rsidRDefault="00311322" w:rsidP="00F94A8C">
      <w:pPr>
        <w:pStyle w:val="ListParagraph"/>
        <w:ind w:left="142"/>
      </w:pPr>
    </w:p>
    <w:p w:rsidR="00311322" w:rsidRDefault="00311322" w:rsidP="00F94A8C">
      <w:pPr>
        <w:pStyle w:val="ListParagraph"/>
        <w:ind w:left="142"/>
      </w:pPr>
    </w:p>
    <w:p w:rsidR="00311322" w:rsidRDefault="00311322" w:rsidP="00F94A8C">
      <w:pPr>
        <w:pStyle w:val="ListParagraph"/>
        <w:ind w:left="142"/>
      </w:pPr>
    </w:p>
    <w:p w:rsidR="00311322" w:rsidRPr="00311322" w:rsidRDefault="00311322" w:rsidP="00311322">
      <w:pPr>
        <w:pStyle w:val="ListParagraph"/>
        <w:ind w:left="142"/>
      </w:pPr>
    </w:p>
    <w:sectPr w:rsidR="00311322" w:rsidRPr="003113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55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B97836"/>
    <w:multiLevelType w:val="hybridMultilevel"/>
    <w:tmpl w:val="433CD998"/>
    <w:lvl w:ilvl="0" w:tplc="924626D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684AFE"/>
    <w:multiLevelType w:val="hybridMultilevel"/>
    <w:tmpl w:val="92A07B86"/>
    <w:lvl w:ilvl="0" w:tplc="09C6534E">
      <w:start w:val="2"/>
      <w:numFmt w:val="bullet"/>
      <w:lvlText w:val="-"/>
      <w:lvlJc w:val="left"/>
      <w:pPr>
        <w:ind w:left="1800" w:hanging="360"/>
      </w:pPr>
      <w:rPr>
        <w:rFonts w:ascii="Calibri" w:eastAsia="Times New Roman" w:hAnsi="Calibri"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276D60"/>
    <w:multiLevelType w:val="hybridMultilevel"/>
    <w:tmpl w:val="5C465D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3991FBE"/>
    <w:multiLevelType w:val="hybridMultilevel"/>
    <w:tmpl w:val="AEA2E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214F13"/>
    <w:multiLevelType w:val="hybridMultilevel"/>
    <w:tmpl w:val="A01A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30002D"/>
    <w:multiLevelType w:val="hybridMultilevel"/>
    <w:tmpl w:val="B928B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AE7E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390C18"/>
    <w:multiLevelType w:val="hybridMultilevel"/>
    <w:tmpl w:val="395E46FE"/>
    <w:lvl w:ilvl="0" w:tplc="09C6534E">
      <w:start w:val="2"/>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3F7149"/>
    <w:multiLevelType w:val="hybridMultilevel"/>
    <w:tmpl w:val="BC126DE4"/>
    <w:lvl w:ilvl="0" w:tplc="09C6534E">
      <w:start w:val="2"/>
      <w:numFmt w:val="bullet"/>
      <w:lvlText w:val="-"/>
      <w:lvlJc w:val="left"/>
      <w:pPr>
        <w:ind w:left="1800" w:hanging="360"/>
      </w:pPr>
      <w:rPr>
        <w:rFonts w:ascii="Calibri" w:eastAsia="Times New Roman" w:hAnsi="Calibri"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96690E"/>
    <w:multiLevelType w:val="multilevel"/>
    <w:tmpl w:val="C17E9D6C"/>
    <w:lvl w:ilvl="0">
      <w:start w:val="1"/>
      <w:numFmt w:val="decimal"/>
      <w:lvlText w:val="%1."/>
      <w:lvlJc w:val="left"/>
      <w:pPr>
        <w:ind w:left="720" w:hanging="360"/>
      </w:pPr>
      <w:rPr>
        <w:rFonts w:asciiTheme="minorHAnsi" w:eastAsiaTheme="minorEastAsia" w:hAnsiTheme="minorHAnsi" w:cs="Consolas" w:hint="default"/>
        <w:color w:val="auto"/>
        <w:sz w:val="22"/>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1A9361F"/>
    <w:multiLevelType w:val="hybridMultilevel"/>
    <w:tmpl w:val="D8CA5172"/>
    <w:lvl w:ilvl="0" w:tplc="4E6C1F44">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235AAA"/>
    <w:multiLevelType w:val="multilevel"/>
    <w:tmpl w:val="D6CCE0F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205788"/>
    <w:multiLevelType w:val="hybridMultilevel"/>
    <w:tmpl w:val="B6D0E7E6"/>
    <w:lvl w:ilvl="0" w:tplc="F0A0EB68">
      <w:numFmt w:val="bullet"/>
      <w:lvlText w:val=""/>
      <w:lvlJc w:val="left"/>
      <w:pPr>
        <w:ind w:left="502" w:hanging="360"/>
      </w:pPr>
      <w:rPr>
        <w:rFonts w:ascii="Symbol" w:eastAsiaTheme="minorEastAsia" w:hAnsi="Symbol" w:cstheme="minorBid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7ECE0AA6"/>
    <w:multiLevelType w:val="hybridMultilevel"/>
    <w:tmpl w:val="E476267A"/>
    <w:lvl w:ilvl="0" w:tplc="3F10CEF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
  </w:num>
  <w:num w:numId="10">
    <w:abstractNumId w:val="14"/>
  </w:num>
  <w:num w:numId="11">
    <w:abstractNumId w:val="13"/>
  </w:num>
  <w:num w:numId="12">
    <w:abstractNumId w:val="6"/>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1D"/>
    <w:rsid w:val="00016938"/>
    <w:rsid w:val="00025CD0"/>
    <w:rsid w:val="00075681"/>
    <w:rsid w:val="000E7277"/>
    <w:rsid w:val="000F3FA9"/>
    <w:rsid w:val="00106E8C"/>
    <w:rsid w:val="00111F27"/>
    <w:rsid w:val="00135641"/>
    <w:rsid w:val="00143410"/>
    <w:rsid w:val="00153BF5"/>
    <w:rsid w:val="00172427"/>
    <w:rsid w:val="001F2EF1"/>
    <w:rsid w:val="00204D8E"/>
    <w:rsid w:val="0021185B"/>
    <w:rsid w:val="00215E5A"/>
    <w:rsid w:val="00240231"/>
    <w:rsid w:val="00243EF9"/>
    <w:rsid w:val="002758D6"/>
    <w:rsid w:val="00281940"/>
    <w:rsid w:val="002843F3"/>
    <w:rsid w:val="002D06A5"/>
    <w:rsid w:val="002E11DB"/>
    <w:rsid w:val="00311322"/>
    <w:rsid w:val="003134A1"/>
    <w:rsid w:val="00317471"/>
    <w:rsid w:val="0033522B"/>
    <w:rsid w:val="00337229"/>
    <w:rsid w:val="00341031"/>
    <w:rsid w:val="00352136"/>
    <w:rsid w:val="00373078"/>
    <w:rsid w:val="00382FDA"/>
    <w:rsid w:val="003D532D"/>
    <w:rsid w:val="003D7D04"/>
    <w:rsid w:val="003F1EE4"/>
    <w:rsid w:val="00451CC5"/>
    <w:rsid w:val="0046571A"/>
    <w:rsid w:val="0047038E"/>
    <w:rsid w:val="00471A17"/>
    <w:rsid w:val="004C5B0C"/>
    <w:rsid w:val="005D201D"/>
    <w:rsid w:val="006166E7"/>
    <w:rsid w:val="00632CA8"/>
    <w:rsid w:val="0067047D"/>
    <w:rsid w:val="00685410"/>
    <w:rsid w:val="00697E77"/>
    <w:rsid w:val="006B716F"/>
    <w:rsid w:val="006D2E4E"/>
    <w:rsid w:val="006E2C9A"/>
    <w:rsid w:val="006F6B2D"/>
    <w:rsid w:val="00717FA6"/>
    <w:rsid w:val="00720698"/>
    <w:rsid w:val="007302C6"/>
    <w:rsid w:val="007331EB"/>
    <w:rsid w:val="00735DAF"/>
    <w:rsid w:val="00741D14"/>
    <w:rsid w:val="00752417"/>
    <w:rsid w:val="00796E19"/>
    <w:rsid w:val="007A5F58"/>
    <w:rsid w:val="007B694D"/>
    <w:rsid w:val="007C051B"/>
    <w:rsid w:val="007E0F61"/>
    <w:rsid w:val="007F482D"/>
    <w:rsid w:val="007F70EA"/>
    <w:rsid w:val="00801DC0"/>
    <w:rsid w:val="008040EC"/>
    <w:rsid w:val="00832186"/>
    <w:rsid w:val="00834858"/>
    <w:rsid w:val="008662E1"/>
    <w:rsid w:val="00897829"/>
    <w:rsid w:val="008D271D"/>
    <w:rsid w:val="008E356F"/>
    <w:rsid w:val="008F3131"/>
    <w:rsid w:val="008F3486"/>
    <w:rsid w:val="00916EF0"/>
    <w:rsid w:val="00920044"/>
    <w:rsid w:val="00924EAC"/>
    <w:rsid w:val="00944B98"/>
    <w:rsid w:val="00974F2D"/>
    <w:rsid w:val="0098644E"/>
    <w:rsid w:val="0099278D"/>
    <w:rsid w:val="009A2BD9"/>
    <w:rsid w:val="009A53C6"/>
    <w:rsid w:val="00A11781"/>
    <w:rsid w:val="00A12017"/>
    <w:rsid w:val="00A466F7"/>
    <w:rsid w:val="00A55FC7"/>
    <w:rsid w:val="00A60BDB"/>
    <w:rsid w:val="00A731E1"/>
    <w:rsid w:val="00A91B2B"/>
    <w:rsid w:val="00AB79E3"/>
    <w:rsid w:val="00AC6BF9"/>
    <w:rsid w:val="00AD7367"/>
    <w:rsid w:val="00B21EAD"/>
    <w:rsid w:val="00B242E6"/>
    <w:rsid w:val="00B31338"/>
    <w:rsid w:val="00B4435E"/>
    <w:rsid w:val="00B8411C"/>
    <w:rsid w:val="00B92CAB"/>
    <w:rsid w:val="00BC2082"/>
    <w:rsid w:val="00BD5DA4"/>
    <w:rsid w:val="00BE1932"/>
    <w:rsid w:val="00C062B2"/>
    <w:rsid w:val="00C205C7"/>
    <w:rsid w:val="00C46A59"/>
    <w:rsid w:val="00C75438"/>
    <w:rsid w:val="00C9110A"/>
    <w:rsid w:val="00CB2456"/>
    <w:rsid w:val="00CF7C85"/>
    <w:rsid w:val="00D0049F"/>
    <w:rsid w:val="00D33E24"/>
    <w:rsid w:val="00D44384"/>
    <w:rsid w:val="00D75199"/>
    <w:rsid w:val="00D96A73"/>
    <w:rsid w:val="00DB6391"/>
    <w:rsid w:val="00DD6F94"/>
    <w:rsid w:val="00E02010"/>
    <w:rsid w:val="00E22D58"/>
    <w:rsid w:val="00E65150"/>
    <w:rsid w:val="00E807B6"/>
    <w:rsid w:val="00EB15BB"/>
    <w:rsid w:val="00EE02A7"/>
    <w:rsid w:val="00EE0EAF"/>
    <w:rsid w:val="00EF1787"/>
    <w:rsid w:val="00F142F6"/>
    <w:rsid w:val="00F17901"/>
    <w:rsid w:val="00F2378A"/>
    <w:rsid w:val="00F24340"/>
    <w:rsid w:val="00F42F3D"/>
    <w:rsid w:val="00F4706F"/>
    <w:rsid w:val="00F90DA8"/>
    <w:rsid w:val="00F94A8C"/>
    <w:rsid w:val="00FA262D"/>
    <w:rsid w:val="00FB3A42"/>
    <w:rsid w:val="00FD5D75"/>
    <w:rsid w:val="00FF5C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70EEE-E377-4BB5-B093-142797D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0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C7"/>
    <w:pPr>
      <w:ind w:left="720"/>
      <w:contextualSpacing/>
    </w:pPr>
  </w:style>
  <w:style w:type="paragraph" w:styleId="NoSpacing">
    <w:name w:val="No Spacing"/>
    <w:uiPriority w:val="1"/>
    <w:qFormat/>
    <w:rsid w:val="00143410"/>
    <w:pPr>
      <w:spacing w:after="0" w:line="240" w:lineRule="auto"/>
    </w:pPr>
  </w:style>
  <w:style w:type="paragraph" w:styleId="BalloonText">
    <w:name w:val="Balloon Text"/>
    <w:basedOn w:val="Normal"/>
    <w:link w:val="BalloonTextChar"/>
    <w:uiPriority w:val="99"/>
    <w:semiHidden/>
    <w:unhideWhenUsed/>
    <w:rsid w:val="00DD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94"/>
    <w:rPr>
      <w:rFonts w:ascii="Tahoma" w:hAnsi="Tahoma" w:cs="Tahoma"/>
      <w:sz w:val="16"/>
      <w:szCs w:val="16"/>
    </w:rPr>
  </w:style>
  <w:style w:type="character" w:customStyle="1" w:styleId="hps">
    <w:name w:val="hps"/>
    <w:basedOn w:val="DefaultParagraphFont"/>
    <w:rsid w:val="00C9110A"/>
  </w:style>
  <w:style w:type="character" w:customStyle="1" w:styleId="shorttext">
    <w:name w:val="short_text"/>
    <w:basedOn w:val="DefaultParagraphFont"/>
    <w:rsid w:val="00471A17"/>
  </w:style>
  <w:style w:type="paragraph" w:styleId="HTMLPreformatted">
    <w:name w:val="HTML Preformatted"/>
    <w:basedOn w:val="Normal"/>
    <w:link w:val="HTMLPreformattedChar"/>
    <w:uiPriority w:val="99"/>
    <w:unhideWhenUsed/>
    <w:rsid w:val="00471A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71A17"/>
    <w:rPr>
      <w:rFonts w:ascii="Consolas" w:hAnsi="Consolas" w:cs="Consolas"/>
      <w:sz w:val="20"/>
      <w:szCs w:val="20"/>
    </w:rPr>
  </w:style>
  <w:style w:type="character" w:customStyle="1" w:styleId="Heading1Char">
    <w:name w:val="Heading 1 Char"/>
    <w:basedOn w:val="DefaultParagraphFont"/>
    <w:link w:val="Heading1"/>
    <w:uiPriority w:val="9"/>
    <w:rsid w:val="002D06A5"/>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76">
      <w:bodyDiv w:val="1"/>
      <w:marLeft w:val="0"/>
      <w:marRight w:val="0"/>
      <w:marTop w:val="0"/>
      <w:marBottom w:val="0"/>
      <w:divBdr>
        <w:top w:val="none" w:sz="0" w:space="0" w:color="auto"/>
        <w:left w:val="none" w:sz="0" w:space="0" w:color="auto"/>
        <w:bottom w:val="none" w:sz="0" w:space="0" w:color="auto"/>
        <w:right w:val="none" w:sz="0" w:space="0" w:color="auto"/>
      </w:divBdr>
    </w:div>
    <w:div w:id="310527135">
      <w:bodyDiv w:val="1"/>
      <w:marLeft w:val="0"/>
      <w:marRight w:val="0"/>
      <w:marTop w:val="0"/>
      <w:marBottom w:val="0"/>
      <w:divBdr>
        <w:top w:val="none" w:sz="0" w:space="0" w:color="auto"/>
        <w:left w:val="none" w:sz="0" w:space="0" w:color="auto"/>
        <w:bottom w:val="none" w:sz="0" w:space="0" w:color="auto"/>
        <w:right w:val="none" w:sz="0" w:space="0" w:color="auto"/>
      </w:divBdr>
    </w:div>
    <w:div w:id="443622074">
      <w:bodyDiv w:val="1"/>
      <w:marLeft w:val="0"/>
      <w:marRight w:val="0"/>
      <w:marTop w:val="0"/>
      <w:marBottom w:val="0"/>
      <w:divBdr>
        <w:top w:val="none" w:sz="0" w:space="0" w:color="auto"/>
        <w:left w:val="none" w:sz="0" w:space="0" w:color="auto"/>
        <w:bottom w:val="none" w:sz="0" w:space="0" w:color="auto"/>
        <w:right w:val="none" w:sz="0" w:space="0" w:color="auto"/>
      </w:divBdr>
      <w:divsChild>
        <w:div w:id="444085599">
          <w:marLeft w:val="0"/>
          <w:marRight w:val="0"/>
          <w:marTop w:val="0"/>
          <w:marBottom w:val="0"/>
          <w:divBdr>
            <w:top w:val="none" w:sz="0" w:space="0" w:color="auto"/>
            <w:left w:val="none" w:sz="0" w:space="0" w:color="auto"/>
            <w:bottom w:val="none" w:sz="0" w:space="0" w:color="auto"/>
            <w:right w:val="none" w:sz="0" w:space="0" w:color="auto"/>
          </w:divBdr>
          <w:divsChild>
            <w:div w:id="1349063392">
              <w:marLeft w:val="0"/>
              <w:marRight w:val="0"/>
              <w:marTop w:val="0"/>
              <w:marBottom w:val="0"/>
              <w:divBdr>
                <w:top w:val="none" w:sz="0" w:space="0" w:color="auto"/>
                <w:left w:val="none" w:sz="0" w:space="0" w:color="auto"/>
                <w:bottom w:val="none" w:sz="0" w:space="0" w:color="auto"/>
                <w:right w:val="none" w:sz="0" w:space="0" w:color="auto"/>
              </w:divBdr>
              <w:divsChild>
                <w:div w:id="1459185933">
                  <w:marLeft w:val="0"/>
                  <w:marRight w:val="0"/>
                  <w:marTop w:val="0"/>
                  <w:marBottom w:val="0"/>
                  <w:divBdr>
                    <w:top w:val="none" w:sz="0" w:space="0" w:color="auto"/>
                    <w:left w:val="none" w:sz="0" w:space="0" w:color="auto"/>
                    <w:bottom w:val="none" w:sz="0" w:space="0" w:color="auto"/>
                    <w:right w:val="none" w:sz="0" w:space="0" w:color="auto"/>
                  </w:divBdr>
                  <w:divsChild>
                    <w:div w:id="1766608550">
                      <w:marLeft w:val="0"/>
                      <w:marRight w:val="0"/>
                      <w:marTop w:val="0"/>
                      <w:marBottom w:val="0"/>
                      <w:divBdr>
                        <w:top w:val="none" w:sz="0" w:space="0" w:color="auto"/>
                        <w:left w:val="none" w:sz="0" w:space="0" w:color="auto"/>
                        <w:bottom w:val="none" w:sz="0" w:space="0" w:color="auto"/>
                        <w:right w:val="none" w:sz="0" w:space="0" w:color="auto"/>
                      </w:divBdr>
                      <w:divsChild>
                        <w:div w:id="1747147612">
                          <w:marLeft w:val="0"/>
                          <w:marRight w:val="0"/>
                          <w:marTop w:val="0"/>
                          <w:marBottom w:val="0"/>
                          <w:divBdr>
                            <w:top w:val="none" w:sz="0" w:space="0" w:color="auto"/>
                            <w:left w:val="none" w:sz="0" w:space="0" w:color="auto"/>
                            <w:bottom w:val="none" w:sz="0" w:space="0" w:color="auto"/>
                            <w:right w:val="none" w:sz="0" w:space="0" w:color="auto"/>
                          </w:divBdr>
                          <w:divsChild>
                            <w:div w:id="5239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745747">
      <w:bodyDiv w:val="1"/>
      <w:marLeft w:val="0"/>
      <w:marRight w:val="0"/>
      <w:marTop w:val="0"/>
      <w:marBottom w:val="0"/>
      <w:divBdr>
        <w:top w:val="none" w:sz="0" w:space="0" w:color="auto"/>
        <w:left w:val="none" w:sz="0" w:space="0" w:color="auto"/>
        <w:bottom w:val="none" w:sz="0" w:space="0" w:color="auto"/>
        <w:right w:val="none" w:sz="0" w:space="0" w:color="auto"/>
      </w:divBdr>
    </w:div>
    <w:div w:id="850877472">
      <w:bodyDiv w:val="1"/>
      <w:marLeft w:val="0"/>
      <w:marRight w:val="0"/>
      <w:marTop w:val="0"/>
      <w:marBottom w:val="0"/>
      <w:divBdr>
        <w:top w:val="none" w:sz="0" w:space="0" w:color="auto"/>
        <w:left w:val="none" w:sz="0" w:space="0" w:color="auto"/>
        <w:bottom w:val="none" w:sz="0" w:space="0" w:color="auto"/>
        <w:right w:val="none" w:sz="0" w:space="0" w:color="auto"/>
      </w:divBdr>
    </w:div>
    <w:div w:id="866874414">
      <w:bodyDiv w:val="1"/>
      <w:marLeft w:val="0"/>
      <w:marRight w:val="0"/>
      <w:marTop w:val="0"/>
      <w:marBottom w:val="0"/>
      <w:divBdr>
        <w:top w:val="none" w:sz="0" w:space="0" w:color="auto"/>
        <w:left w:val="none" w:sz="0" w:space="0" w:color="auto"/>
        <w:bottom w:val="none" w:sz="0" w:space="0" w:color="auto"/>
        <w:right w:val="none" w:sz="0" w:space="0" w:color="auto"/>
      </w:divBdr>
    </w:div>
    <w:div w:id="927033562">
      <w:bodyDiv w:val="1"/>
      <w:marLeft w:val="0"/>
      <w:marRight w:val="0"/>
      <w:marTop w:val="0"/>
      <w:marBottom w:val="0"/>
      <w:divBdr>
        <w:top w:val="none" w:sz="0" w:space="0" w:color="auto"/>
        <w:left w:val="none" w:sz="0" w:space="0" w:color="auto"/>
        <w:bottom w:val="none" w:sz="0" w:space="0" w:color="auto"/>
        <w:right w:val="none" w:sz="0" w:space="0" w:color="auto"/>
      </w:divBdr>
    </w:div>
    <w:div w:id="972442889">
      <w:bodyDiv w:val="1"/>
      <w:marLeft w:val="0"/>
      <w:marRight w:val="0"/>
      <w:marTop w:val="0"/>
      <w:marBottom w:val="0"/>
      <w:divBdr>
        <w:top w:val="none" w:sz="0" w:space="0" w:color="auto"/>
        <w:left w:val="none" w:sz="0" w:space="0" w:color="auto"/>
        <w:bottom w:val="none" w:sz="0" w:space="0" w:color="auto"/>
        <w:right w:val="none" w:sz="0" w:space="0" w:color="auto"/>
      </w:divBdr>
    </w:div>
    <w:div w:id="1022242303">
      <w:bodyDiv w:val="1"/>
      <w:marLeft w:val="0"/>
      <w:marRight w:val="0"/>
      <w:marTop w:val="0"/>
      <w:marBottom w:val="0"/>
      <w:divBdr>
        <w:top w:val="none" w:sz="0" w:space="0" w:color="auto"/>
        <w:left w:val="none" w:sz="0" w:space="0" w:color="auto"/>
        <w:bottom w:val="none" w:sz="0" w:space="0" w:color="auto"/>
        <w:right w:val="none" w:sz="0" w:space="0" w:color="auto"/>
      </w:divBdr>
    </w:div>
    <w:div w:id="1046637938">
      <w:bodyDiv w:val="1"/>
      <w:marLeft w:val="0"/>
      <w:marRight w:val="0"/>
      <w:marTop w:val="0"/>
      <w:marBottom w:val="0"/>
      <w:divBdr>
        <w:top w:val="none" w:sz="0" w:space="0" w:color="auto"/>
        <w:left w:val="none" w:sz="0" w:space="0" w:color="auto"/>
        <w:bottom w:val="none" w:sz="0" w:space="0" w:color="auto"/>
        <w:right w:val="none" w:sz="0" w:space="0" w:color="auto"/>
      </w:divBdr>
    </w:div>
    <w:div w:id="1185512868">
      <w:bodyDiv w:val="1"/>
      <w:marLeft w:val="0"/>
      <w:marRight w:val="0"/>
      <w:marTop w:val="0"/>
      <w:marBottom w:val="0"/>
      <w:divBdr>
        <w:top w:val="none" w:sz="0" w:space="0" w:color="auto"/>
        <w:left w:val="none" w:sz="0" w:space="0" w:color="auto"/>
        <w:bottom w:val="none" w:sz="0" w:space="0" w:color="auto"/>
        <w:right w:val="none" w:sz="0" w:space="0" w:color="auto"/>
      </w:divBdr>
    </w:div>
    <w:div w:id="1218786339">
      <w:bodyDiv w:val="1"/>
      <w:marLeft w:val="0"/>
      <w:marRight w:val="0"/>
      <w:marTop w:val="0"/>
      <w:marBottom w:val="0"/>
      <w:divBdr>
        <w:top w:val="none" w:sz="0" w:space="0" w:color="auto"/>
        <w:left w:val="none" w:sz="0" w:space="0" w:color="auto"/>
        <w:bottom w:val="none" w:sz="0" w:space="0" w:color="auto"/>
        <w:right w:val="none" w:sz="0" w:space="0" w:color="auto"/>
      </w:divBdr>
    </w:div>
    <w:div w:id="1238977887">
      <w:bodyDiv w:val="1"/>
      <w:marLeft w:val="0"/>
      <w:marRight w:val="0"/>
      <w:marTop w:val="0"/>
      <w:marBottom w:val="0"/>
      <w:divBdr>
        <w:top w:val="none" w:sz="0" w:space="0" w:color="auto"/>
        <w:left w:val="none" w:sz="0" w:space="0" w:color="auto"/>
        <w:bottom w:val="none" w:sz="0" w:space="0" w:color="auto"/>
        <w:right w:val="none" w:sz="0" w:space="0" w:color="auto"/>
      </w:divBdr>
    </w:div>
    <w:div w:id="1257252848">
      <w:bodyDiv w:val="1"/>
      <w:marLeft w:val="0"/>
      <w:marRight w:val="0"/>
      <w:marTop w:val="0"/>
      <w:marBottom w:val="0"/>
      <w:divBdr>
        <w:top w:val="none" w:sz="0" w:space="0" w:color="auto"/>
        <w:left w:val="none" w:sz="0" w:space="0" w:color="auto"/>
        <w:bottom w:val="none" w:sz="0" w:space="0" w:color="auto"/>
        <w:right w:val="none" w:sz="0" w:space="0" w:color="auto"/>
      </w:divBdr>
    </w:div>
    <w:div w:id="1344549368">
      <w:bodyDiv w:val="1"/>
      <w:marLeft w:val="0"/>
      <w:marRight w:val="0"/>
      <w:marTop w:val="0"/>
      <w:marBottom w:val="0"/>
      <w:divBdr>
        <w:top w:val="none" w:sz="0" w:space="0" w:color="auto"/>
        <w:left w:val="none" w:sz="0" w:space="0" w:color="auto"/>
        <w:bottom w:val="none" w:sz="0" w:space="0" w:color="auto"/>
        <w:right w:val="none" w:sz="0" w:space="0" w:color="auto"/>
      </w:divBdr>
    </w:div>
    <w:div w:id="1487089732">
      <w:bodyDiv w:val="1"/>
      <w:marLeft w:val="0"/>
      <w:marRight w:val="0"/>
      <w:marTop w:val="0"/>
      <w:marBottom w:val="0"/>
      <w:divBdr>
        <w:top w:val="none" w:sz="0" w:space="0" w:color="auto"/>
        <w:left w:val="none" w:sz="0" w:space="0" w:color="auto"/>
        <w:bottom w:val="none" w:sz="0" w:space="0" w:color="auto"/>
        <w:right w:val="none" w:sz="0" w:space="0" w:color="auto"/>
      </w:divBdr>
    </w:div>
    <w:div w:id="1492679600">
      <w:bodyDiv w:val="1"/>
      <w:marLeft w:val="0"/>
      <w:marRight w:val="0"/>
      <w:marTop w:val="0"/>
      <w:marBottom w:val="0"/>
      <w:divBdr>
        <w:top w:val="none" w:sz="0" w:space="0" w:color="auto"/>
        <w:left w:val="none" w:sz="0" w:space="0" w:color="auto"/>
        <w:bottom w:val="none" w:sz="0" w:space="0" w:color="auto"/>
        <w:right w:val="none" w:sz="0" w:space="0" w:color="auto"/>
      </w:divBdr>
    </w:div>
    <w:div w:id="1495216358">
      <w:bodyDiv w:val="1"/>
      <w:marLeft w:val="0"/>
      <w:marRight w:val="0"/>
      <w:marTop w:val="0"/>
      <w:marBottom w:val="0"/>
      <w:divBdr>
        <w:top w:val="none" w:sz="0" w:space="0" w:color="auto"/>
        <w:left w:val="none" w:sz="0" w:space="0" w:color="auto"/>
        <w:bottom w:val="none" w:sz="0" w:space="0" w:color="auto"/>
        <w:right w:val="none" w:sz="0" w:space="0" w:color="auto"/>
      </w:divBdr>
    </w:div>
    <w:div w:id="1574394550">
      <w:bodyDiv w:val="1"/>
      <w:marLeft w:val="0"/>
      <w:marRight w:val="0"/>
      <w:marTop w:val="0"/>
      <w:marBottom w:val="0"/>
      <w:divBdr>
        <w:top w:val="none" w:sz="0" w:space="0" w:color="auto"/>
        <w:left w:val="none" w:sz="0" w:space="0" w:color="auto"/>
        <w:bottom w:val="none" w:sz="0" w:space="0" w:color="auto"/>
        <w:right w:val="none" w:sz="0" w:space="0" w:color="auto"/>
      </w:divBdr>
    </w:div>
    <w:div w:id="1740516274">
      <w:bodyDiv w:val="1"/>
      <w:marLeft w:val="0"/>
      <w:marRight w:val="0"/>
      <w:marTop w:val="0"/>
      <w:marBottom w:val="0"/>
      <w:divBdr>
        <w:top w:val="none" w:sz="0" w:space="0" w:color="auto"/>
        <w:left w:val="none" w:sz="0" w:space="0" w:color="auto"/>
        <w:bottom w:val="none" w:sz="0" w:space="0" w:color="auto"/>
        <w:right w:val="none" w:sz="0" w:space="0" w:color="auto"/>
      </w:divBdr>
    </w:div>
    <w:div w:id="18592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C1DE-D4F8-4A84-BF7A-8F0A9817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Lynn Labrecque King</cp:lastModifiedBy>
  <cp:revision>2</cp:revision>
  <cp:lastPrinted>2016-10-25T14:47:00Z</cp:lastPrinted>
  <dcterms:created xsi:type="dcterms:W3CDTF">2018-05-08T21:39:00Z</dcterms:created>
  <dcterms:modified xsi:type="dcterms:W3CDTF">2018-05-08T21:39:00Z</dcterms:modified>
</cp:coreProperties>
</file>